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928" w:rsidRDefault="00EF2928">
      <w:pPr>
        <w:pStyle w:val="Textoindependiente"/>
        <w:rPr>
          <w:rFonts w:ascii="Times New Roman"/>
          <w:sz w:val="20"/>
        </w:rPr>
      </w:pPr>
    </w:p>
    <w:p w:rsidR="00EF2928" w:rsidRDefault="00EF2928">
      <w:pPr>
        <w:pStyle w:val="Textoindependiente"/>
        <w:rPr>
          <w:rFonts w:ascii="Times New Roman"/>
          <w:sz w:val="20"/>
        </w:rPr>
      </w:pPr>
    </w:p>
    <w:p w:rsidR="00EF2928" w:rsidRDefault="00EF2928">
      <w:pPr>
        <w:pStyle w:val="Textoindependiente"/>
        <w:rPr>
          <w:rFonts w:ascii="Times New Roman"/>
          <w:sz w:val="20"/>
        </w:rPr>
      </w:pPr>
    </w:p>
    <w:p w:rsidR="00EF2928" w:rsidRDefault="00EF2928">
      <w:pPr>
        <w:pStyle w:val="Textoindependiente"/>
        <w:rPr>
          <w:rFonts w:ascii="Times New Roman"/>
          <w:sz w:val="20"/>
        </w:rPr>
      </w:pPr>
    </w:p>
    <w:p w:rsidR="00EF2928" w:rsidRDefault="00EF2928">
      <w:pPr>
        <w:pStyle w:val="Textoindependiente"/>
        <w:spacing w:before="11"/>
        <w:rPr>
          <w:rFonts w:ascii="Times New Roman"/>
          <w:sz w:val="25"/>
        </w:rPr>
      </w:pPr>
    </w:p>
    <w:p w:rsidR="00EF2928" w:rsidRDefault="001244C0">
      <w:pPr>
        <w:spacing w:before="44"/>
        <w:ind w:left="4240" w:right="3691"/>
        <w:jc w:val="center"/>
        <w:rPr>
          <w:sz w:val="28"/>
        </w:rPr>
      </w:pPr>
      <w:r>
        <w:rPr>
          <w:sz w:val="28"/>
          <w:u w:val="single"/>
        </w:rPr>
        <w:t>NOTA</w:t>
      </w:r>
      <w:r>
        <w:rPr>
          <w:spacing w:val="-3"/>
          <w:sz w:val="28"/>
          <w:u w:val="single"/>
        </w:rPr>
        <w:t xml:space="preserve"> </w:t>
      </w:r>
      <w:r>
        <w:rPr>
          <w:sz w:val="28"/>
          <w:u w:val="single"/>
        </w:rPr>
        <w:t>DE</w:t>
      </w:r>
      <w:r>
        <w:rPr>
          <w:spacing w:val="-4"/>
          <w:sz w:val="28"/>
          <w:u w:val="single"/>
        </w:rPr>
        <w:t xml:space="preserve"> </w:t>
      </w:r>
      <w:r>
        <w:rPr>
          <w:sz w:val="28"/>
          <w:u w:val="single"/>
        </w:rPr>
        <w:t>PRENSA</w:t>
      </w:r>
    </w:p>
    <w:p w:rsidR="00EF2928" w:rsidRDefault="00EF2928">
      <w:pPr>
        <w:pStyle w:val="Textoindependiente"/>
        <w:rPr>
          <w:sz w:val="20"/>
        </w:rPr>
      </w:pPr>
    </w:p>
    <w:p w:rsidR="00461945" w:rsidRDefault="00461945">
      <w:pPr>
        <w:pStyle w:val="Ttulo"/>
        <w:spacing w:line="360" w:lineRule="auto"/>
        <w:rPr>
          <w:rFonts w:ascii="Times New Roman" w:hAnsi="Times New Roman" w:cs="Times New Roman"/>
          <w:b w:val="0"/>
          <w:sz w:val="28"/>
          <w:szCs w:val="28"/>
        </w:rPr>
      </w:pPr>
      <w:r w:rsidRPr="00461945">
        <w:rPr>
          <w:rFonts w:ascii="Times New Roman" w:hAnsi="Times New Roman" w:cs="Times New Roman"/>
          <w:b w:val="0"/>
          <w:sz w:val="28"/>
          <w:szCs w:val="28"/>
        </w:rPr>
        <w:t>Geriátricos asturiano</w:t>
      </w:r>
      <w:r>
        <w:rPr>
          <w:rFonts w:ascii="Times New Roman" w:hAnsi="Times New Roman" w:cs="Times New Roman"/>
          <w:b w:val="0"/>
          <w:sz w:val="28"/>
          <w:szCs w:val="28"/>
        </w:rPr>
        <w:t>s</w:t>
      </w:r>
      <w:r w:rsidRPr="00461945">
        <w:rPr>
          <w:rFonts w:ascii="Times New Roman" w:hAnsi="Times New Roman" w:cs="Times New Roman"/>
          <w:b w:val="0"/>
          <w:sz w:val="28"/>
          <w:szCs w:val="28"/>
        </w:rPr>
        <w:t xml:space="preserve"> reclaman modificaciones en el documento de desescalada </w:t>
      </w:r>
    </w:p>
    <w:p w:rsidR="00461945" w:rsidRDefault="00461945">
      <w:pPr>
        <w:pStyle w:val="Ttulo"/>
        <w:spacing w:line="360" w:lineRule="auto"/>
        <w:rPr>
          <w:rFonts w:ascii="Times New Roman" w:hAnsi="Times New Roman" w:cs="Times New Roman"/>
          <w:b w:val="0"/>
          <w:sz w:val="28"/>
          <w:szCs w:val="28"/>
        </w:rPr>
      </w:pPr>
    </w:p>
    <w:p w:rsidR="00461945" w:rsidRDefault="00461945" w:rsidP="00461945">
      <w:pPr>
        <w:pStyle w:val="Ttulo"/>
        <w:spacing w:line="360" w:lineRule="auto"/>
        <w:rPr>
          <w:rFonts w:ascii="Times New Roman" w:hAnsi="Times New Roman" w:cs="Times New Roman"/>
          <w:b w:val="0"/>
          <w:sz w:val="28"/>
          <w:szCs w:val="28"/>
        </w:rPr>
      </w:pPr>
      <w:r>
        <w:rPr>
          <w:rFonts w:ascii="Times New Roman" w:hAnsi="Times New Roman" w:cs="Times New Roman"/>
          <w:b w:val="0"/>
          <w:sz w:val="28"/>
          <w:szCs w:val="28"/>
        </w:rPr>
        <w:t>ASCEGE, A</w:t>
      </w:r>
      <w:r w:rsidR="00C62E91">
        <w:rPr>
          <w:rFonts w:ascii="Times New Roman" w:hAnsi="Times New Roman" w:cs="Times New Roman"/>
          <w:b w:val="0"/>
          <w:sz w:val="28"/>
          <w:szCs w:val="28"/>
        </w:rPr>
        <w:t>A</w:t>
      </w:r>
      <w:r>
        <w:rPr>
          <w:rFonts w:ascii="Times New Roman" w:hAnsi="Times New Roman" w:cs="Times New Roman"/>
          <w:b w:val="0"/>
          <w:sz w:val="28"/>
          <w:szCs w:val="28"/>
        </w:rPr>
        <w:t>RTE y LARES consideran urgente  una flexibilizaci</w:t>
      </w:r>
      <w:r w:rsidR="00C62E91">
        <w:rPr>
          <w:rFonts w:ascii="Times New Roman" w:hAnsi="Times New Roman" w:cs="Times New Roman"/>
          <w:b w:val="0"/>
          <w:sz w:val="28"/>
          <w:szCs w:val="28"/>
        </w:rPr>
        <w:t>ó</w:t>
      </w:r>
      <w:r>
        <w:rPr>
          <w:rFonts w:ascii="Times New Roman" w:hAnsi="Times New Roman" w:cs="Times New Roman"/>
          <w:b w:val="0"/>
          <w:sz w:val="28"/>
          <w:szCs w:val="28"/>
        </w:rPr>
        <w:t xml:space="preserve">n de  las medidas </w:t>
      </w:r>
    </w:p>
    <w:p w:rsidR="00461945" w:rsidRDefault="00461945" w:rsidP="00461945">
      <w:pPr>
        <w:pStyle w:val="Ttulo"/>
        <w:spacing w:line="360" w:lineRule="auto"/>
        <w:rPr>
          <w:rFonts w:ascii="Times New Roman" w:hAnsi="Times New Roman" w:cs="Times New Roman"/>
          <w:b w:val="0"/>
          <w:sz w:val="28"/>
          <w:szCs w:val="28"/>
        </w:rPr>
      </w:pPr>
    </w:p>
    <w:p w:rsidR="00461945" w:rsidRPr="004E066B" w:rsidRDefault="00461945" w:rsidP="00461945">
      <w:pPr>
        <w:pStyle w:val="Ttulo"/>
        <w:spacing w:line="360" w:lineRule="auto"/>
        <w:rPr>
          <w:rFonts w:ascii="Times New Roman" w:hAnsi="Times New Roman" w:cs="Times New Roman"/>
          <w:sz w:val="28"/>
          <w:szCs w:val="28"/>
        </w:rPr>
      </w:pPr>
    </w:p>
    <w:p w:rsidR="00625313" w:rsidRPr="00461945" w:rsidRDefault="00461945" w:rsidP="00461945">
      <w:pPr>
        <w:pStyle w:val="Ttulo"/>
        <w:spacing w:before="0"/>
        <w:ind w:left="0" w:right="0" w:firstLine="0"/>
        <w:jc w:val="both"/>
        <w:rPr>
          <w:rFonts w:ascii="Times New Roman" w:hAnsi="Times New Roman" w:cs="Times New Roman"/>
          <w:b w:val="0"/>
          <w:spacing w:val="1"/>
          <w:sz w:val="24"/>
          <w:szCs w:val="24"/>
        </w:rPr>
      </w:pPr>
      <w:r w:rsidRPr="004E066B">
        <w:rPr>
          <w:rFonts w:ascii="Times New Roman" w:hAnsi="Times New Roman" w:cs="Times New Roman"/>
          <w:sz w:val="24"/>
          <w:szCs w:val="24"/>
        </w:rPr>
        <w:t>D</w:t>
      </w:r>
      <w:r w:rsidR="00625313" w:rsidRPr="004E066B">
        <w:rPr>
          <w:rFonts w:ascii="Times New Roman" w:hAnsi="Times New Roman" w:cs="Times New Roman"/>
          <w:sz w:val="24"/>
          <w:szCs w:val="24"/>
        </w:rPr>
        <w:t>ar respuesta a la</w:t>
      </w:r>
      <w:r w:rsidR="00625313" w:rsidRPr="004E066B">
        <w:rPr>
          <w:rFonts w:ascii="Times New Roman" w:hAnsi="Times New Roman" w:cs="Times New Roman"/>
          <w:spacing w:val="1"/>
          <w:sz w:val="24"/>
          <w:szCs w:val="24"/>
        </w:rPr>
        <w:t xml:space="preserve"> </w:t>
      </w:r>
      <w:r w:rsidR="00625313" w:rsidRPr="004E066B">
        <w:rPr>
          <w:rFonts w:ascii="Times New Roman" w:hAnsi="Times New Roman" w:cs="Times New Roman"/>
          <w:sz w:val="24"/>
          <w:szCs w:val="24"/>
        </w:rPr>
        <w:t>demanda de las personas</w:t>
      </w:r>
      <w:r w:rsidR="00625313" w:rsidRPr="004E066B">
        <w:rPr>
          <w:rFonts w:ascii="Times New Roman" w:hAnsi="Times New Roman" w:cs="Times New Roman"/>
          <w:spacing w:val="1"/>
          <w:sz w:val="24"/>
          <w:szCs w:val="24"/>
        </w:rPr>
        <w:t xml:space="preserve"> </w:t>
      </w:r>
      <w:r w:rsidR="00625313" w:rsidRPr="004E066B">
        <w:rPr>
          <w:rFonts w:ascii="Times New Roman" w:hAnsi="Times New Roman" w:cs="Times New Roman"/>
          <w:sz w:val="24"/>
          <w:szCs w:val="24"/>
        </w:rPr>
        <w:t>usuarias y sus familias de</w:t>
      </w:r>
      <w:r w:rsidR="00625313" w:rsidRPr="004E066B">
        <w:rPr>
          <w:rFonts w:ascii="Times New Roman" w:hAnsi="Times New Roman" w:cs="Times New Roman"/>
          <w:spacing w:val="1"/>
          <w:sz w:val="24"/>
          <w:szCs w:val="24"/>
        </w:rPr>
        <w:t xml:space="preserve"> </w:t>
      </w:r>
      <w:r w:rsidR="00625313" w:rsidRPr="004E066B">
        <w:rPr>
          <w:rFonts w:ascii="Times New Roman" w:hAnsi="Times New Roman" w:cs="Times New Roman"/>
          <w:sz w:val="24"/>
          <w:szCs w:val="24"/>
        </w:rPr>
        <w:t>ir retomando el</w:t>
      </w:r>
      <w:r w:rsidR="00625313" w:rsidRPr="004E066B">
        <w:rPr>
          <w:rFonts w:ascii="Times New Roman" w:hAnsi="Times New Roman" w:cs="Times New Roman"/>
          <w:spacing w:val="1"/>
          <w:sz w:val="24"/>
          <w:szCs w:val="24"/>
        </w:rPr>
        <w:t xml:space="preserve"> </w:t>
      </w:r>
      <w:r w:rsidR="00625313" w:rsidRPr="004E066B">
        <w:rPr>
          <w:rFonts w:ascii="Times New Roman" w:hAnsi="Times New Roman" w:cs="Times New Roman"/>
          <w:sz w:val="24"/>
          <w:szCs w:val="24"/>
        </w:rPr>
        <w:t>contacto</w:t>
      </w:r>
      <w:r w:rsidR="00625313" w:rsidRPr="004E066B">
        <w:rPr>
          <w:rFonts w:ascii="Times New Roman" w:hAnsi="Times New Roman" w:cs="Times New Roman"/>
          <w:spacing w:val="1"/>
          <w:sz w:val="24"/>
          <w:szCs w:val="24"/>
        </w:rPr>
        <w:t xml:space="preserve"> </w:t>
      </w:r>
      <w:r w:rsidR="00625313" w:rsidRPr="004E066B">
        <w:rPr>
          <w:rFonts w:ascii="Times New Roman" w:hAnsi="Times New Roman" w:cs="Times New Roman"/>
          <w:sz w:val="24"/>
          <w:szCs w:val="24"/>
        </w:rPr>
        <w:t>y sus hábitos</w:t>
      </w:r>
      <w:r w:rsidR="00625313" w:rsidRPr="004E066B">
        <w:rPr>
          <w:rFonts w:ascii="Times New Roman" w:hAnsi="Times New Roman" w:cs="Times New Roman"/>
          <w:spacing w:val="1"/>
          <w:sz w:val="24"/>
          <w:szCs w:val="24"/>
        </w:rPr>
        <w:t xml:space="preserve"> </w:t>
      </w:r>
      <w:r w:rsidR="00625313" w:rsidRPr="004E066B">
        <w:rPr>
          <w:rFonts w:ascii="Times New Roman" w:hAnsi="Times New Roman" w:cs="Times New Roman"/>
          <w:sz w:val="24"/>
          <w:szCs w:val="24"/>
        </w:rPr>
        <w:t xml:space="preserve">anteriores, es el llamamiento de la </w:t>
      </w:r>
      <w:r w:rsidR="001244C0" w:rsidRPr="004E066B">
        <w:rPr>
          <w:rFonts w:ascii="Times New Roman" w:hAnsi="Times New Roman" w:cs="Times New Roman"/>
          <w:sz w:val="24"/>
          <w:szCs w:val="24"/>
        </w:rPr>
        <w:t>Asociación de Centros Geriátricos del Principado de Asturias (ASCEGE)</w:t>
      </w:r>
      <w:r w:rsidR="00625313" w:rsidRPr="004E066B">
        <w:rPr>
          <w:rFonts w:ascii="Times New Roman" w:hAnsi="Times New Roman" w:cs="Times New Roman"/>
          <w:sz w:val="24"/>
          <w:szCs w:val="24"/>
        </w:rPr>
        <w:t>, la Asociación Asturiana de Residencias, Centros de Día y Ayuda a</w:t>
      </w:r>
      <w:r w:rsidR="00625313" w:rsidRPr="004E066B">
        <w:rPr>
          <w:rFonts w:ascii="Times New Roman" w:hAnsi="Times New Roman" w:cs="Times New Roman"/>
          <w:spacing w:val="1"/>
          <w:sz w:val="24"/>
          <w:szCs w:val="24"/>
        </w:rPr>
        <w:t xml:space="preserve"> </w:t>
      </w:r>
      <w:r w:rsidR="00625313" w:rsidRPr="004E066B">
        <w:rPr>
          <w:rFonts w:ascii="Times New Roman" w:hAnsi="Times New Roman" w:cs="Times New Roman"/>
          <w:sz w:val="24"/>
          <w:szCs w:val="24"/>
        </w:rPr>
        <w:t>Domicilio (AARTE)</w:t>
      </w:r>
      <w:r w:rsidR="001244C0" w:rsidRPr="004E066B">
        <w:rPr>
          <w:rFonts w:ascii="Times New Roman" w:hAnsi="Times New Roman" w:cs="Times New Roman"/>
          <w:sz w:val="24"/>
          <w:szCs w:val="24"/>
        </w:rPr>
        <w:t xml:space="preserve"> y la</w:t>
      </w:r>
      <w:r w:rsidR="001244C0" w:rsidRPr="004E066B">
        <w:rPr>
          <w:rFonts w:ascii="Times New Roman" w:hAnsi="Times New Roman" w:cs="Times New Roman"/>
          <w:spacing w:val="1"/>
          <w:sz w:val="24"/>
          <w:szCs w:val="24"/>
        </w:rPr>
        <w:t xml:space="preserve"> </w:t>
      </w:r>
      <w:r w:rsidR="001244C0" w:rsidRPr="004E066B">
        <w:rPr>
          <w:rFonts w:ascii="Times New Roman" w:hAnsi="Times New Roman" w:cs="Times New Roman"/>
          <w:sz w:val="24"/>
          <w:szCs w:val="24"/>
        </w:rPr>
        <w:t>Asociación</w:t>
      </w:r>
      <w:r w:rsidR="001244C0" w:rsidRPr="004E066B">
        <w:rPr>
          <w:rFonts w:ascii="Times New Roman" w:hAnsi="Times New Roman" w:cs="Times New Roman"/>
          <w:spacing w:val="1"/>
          <w:sz w:val="24"/>
          <w:szCs w:val="24"/>
        </w:rPr>
        <w:t xml:space="preserve"> </w:t>
      </w:r>
      <w:r w:rsidR="001244C0" w:rsidRPr="004E066B">
        <w:rPr>
          <w:rFonts w:ascii="Times New Roman" w:hAnsi="Times New Roman" w:cs="Times New Roman"/>
          <w:sz w:val="24"/>
          <w:szCs w:val="24"/>
        </w:rPr>
        <w:t>LARES</w:t>
      </w:r>
      <w:r w:rsidR="001244C0" w:rsidRPr="004E066B">
        <w:rPr>
          <w:rFonts w:ascii="Times New Roman" w:hAnsi="Times New Roman" w:cs="Times New Roman"/>
          <w:spacing w:val="1"/>
          <w:sz w:val="24"/>
          <w:szCs w:val="24"/>
        </w:rPr>
        <w:t xml:space="preserve"> </w:t>
      </w:r>
      <w:r w:rsidR="001244C0" w:rsidRPr="004E066B">
        <w:rPr>
          <w:rFonts w:ascii="Times New Roman" w:hAnsi="Times New Roman" w:cs="Times New Roman"/>
          <w:sz w:val="24"/>
          <w:szCs w:val="24"/>
        </w:rPr>
        <w:t>Asturias,</w:t>
      </w:r>
      <w:r w:rsidR="001244C0" w:rsidRPr="004E066B">
        <w:rPr>
          <w:rFonts w:ascii="Times New Roman" w:hAnsi="Times New Roman" w:cs="Times New Roman"/>
          <w:spacing w:val="1"/>
          <w:sz w:val="24"/>
          <w:szCs w:val="24"/>
        </w:rPr>
        <w:t xml:space="preserve"> </w:t>
      </w:r>
      <w:r w:rsidR="001244C0" w:rsidRPr="004E066B">
        <w:rPr>
          <w:rFonts w:ascii="Times New Roman" w:hAnsi="Times New Roman" w:cs="Times New Roman"/>
          <w:sz w:val="24"/>
          <w:szCs w:val="24"/>
        </w:rPr>
        <w:t>como</w:t>
      </w:r>
      <w:r w:rsidR="001244C0" w:rsidRPr="004E066B">
        <w:rPr>
          <w:rFonts w:ascii="Times New Roman" w:hAnsi="Times New Roman" w:cs="Times New Roman"/>
          <w:spacing w:val="1"/>
          <w:sz w:val="24"/>
          <w:szCs w:val="24"/>
        </w:rPr>
        <w:t xml:space="preserve"> </w:t>
      </w:r>
      <w:r w:rsidR="001244C0" w:rsidRPr="004E066B">
        <w:rPr>
          <w:rFonts w:ascii="Times New Roman" w:hAnsi="Times New Roman" w:cs="Times New Roman"/>
          <w:sz w:val="24"/>
          <w:szCs w:val="24"/>
        </w:rPr>
        <w:t>principales</w:t>
      </w:r>
      <w:r w:rsidR="001244C0" w:rsidRPr="004E066B">
        <w:rPr>
          <w:rFonts w:ascii="Times New Roman" w:hAnsi="Times New Roman" w:cs="Times New Roman"/>
          <w:spacing w:val="1"/>
          <w:sz w:val="24"/>
          <w:szCs w:val="24"/>
        </w:rPr>
        <w:t xml:space="preserve"> </w:t>
      </w:r>
      <w:r w:rsidR="001244C0" w:rsidRPr="004E066B">
        <w:rPr>
          <w:rFonts w:ascii="Times New Roman" w:hAnsi="Times New Roman" w:cs="Times New Roman"/>
          <w:sz w:val="24"/>
          <w:szCs w:val="24"/>
        </w:rPr>
        <w:t>patronales</w:t>
      </w:r>
      <w:r w:rsidR="001244C0" w:rsidRPr="004E066B">
        <w:rPr>
          <w:rFonts w:ascii="Times New Roman" w:hAnsi="Times New Roman" w:cs="Times New Roman"/>
          <w:spacing w:val="1"/>
          <w:sz w:val="24"/>
          <w:szCs w:val="24"/>
        </w:rPr>
        <w:t xml:space="preserve"> </w:t>
      </w:r>
      <w:r w:rsidR="001244C0" w:rsidRPr="004E066B">
        <w:rPr>
          <w:rFonts w:ascii="Times New Roman" w:hAnsi="Times New Roman" w:cs="Times New Roman"/>
          <w:sz w:val="24"/>
          <w:szCs w:val="24"/>
        </w:rPr>
        <w:t>del</w:t>
      </w:r>
      <w:r w:rsidR="001244C0" w:rsidRPr="004E066B">
        <w:rPr>
          <w:rFonts w:ascii="Times New Roman" w:hAnsi="Times New Roman" w:cs="Times New Roman"/>
          <w:spacing w:val="1"/>
          <w:sz w:val="24"/>
          <w:szCs w:val="24"/>
        </w:rPr>
        <w:t xml:space="preserve"> </w:t>
      </w:r>
      <w:r w:rsidR="001244C0" w:rsidRPr="004E066B">
        <w:rPr>
          <w:rFonts w:ascii="Times New Roman" w:hAnsi="Times New Roman" w:cs="Times New Roman"/>
          <w:sz w:val="24"/>
          <w:szCs w:val="24"/>
        </w:rPr>
        <w:t>sector</w:t>
      </w:r>
      <w:r w:rsidR="001244C0" w:rsidRPr="004E066B">
        <w:rPr>
          <w:rFonts w:ascii="Times New Roman" w:hAnsi="Times New Roman" w:cs="Times New Roman"/>
          <w:spacing w:val="1"/>
          <w:sz w:val="24"/>
          <w:szCs w:val="24"/>
        </w:rPr>
        <w:t xml:space="preserve"> </w:t>
      </w:r>
      <w:r w:rsidR="001244C0" w:rsidRPr="004E066B">
        <w:rPr>
          <w:rFonts w:ascii="Times New Roman" w:hAnsi="Times New Roman" w:cs="Times New Roman"/>
          <w:sz w:val="24"/>
          <w:szCs w:val="24"/>
        </w:rPr>
        <w:t>en</w:t>
      </w:r>
      <w:r w:rsidR="001244C0" w:rsidRPr="004E066B">
        <w:rPr>
          <w:rFonts w:ascii="Times New Roman" w:hAnsi="Times New Roman" w:cs="Times New Roman"/>
          <w:spacing w:val="1"/>
          <w:sz w:val="24"/>
          <w:szCs w:val="24"/>
        </w:rPr>
        <w:t xml:space="preserve"> </w:t>
      </w:r>
      <w:r w:rsidR="001244C0" w:rsidRPr="004E066B">
        <w:rPr>
          <w:rFonts w:ascii="Times New Roman" w:hAnsi="Times New Roman" w:cs="Times New Roman"/>
          <w:sz w:val="24"/>
          <w:szCs w:val="24"/>
        </w:rPr>
        <w:t>Asturias,</w:t>
      </w:r>
      <w:r w:rsidR="001244C0" w:rsidRPr="00461945">
        <w:rPr>
          <w:rFonts w:ascii="Times New Roman" w:hAnsi="Times New Roman" w:cs="Times New Roman"/>
          <w:b w:val="0"/>
          <w:spacing w:val="1"/>
          <w:sz w:val="24"/>
          <w:szCs w:val="24"/>
        </w:rPr>
        <w:t xml:space="preserve"> </w:t>
      </w:r>
      <w:r w:rsidR="00625313" w:rsidRPr="00461945">
        <w:rPr>
          <w:rFonts w:ascii="Times New Roman" w:hAnsi="Times New Roman" w:cs="Times New Roman"/>
          <w:b w:val="0"/>
          <w:spacing w:val="1"/>
          <w:sz w:val="24"/>
          <w:szCs w:val="24"/>
        </w:rPr>
        <w:t>en profundo</w:t>
      </w:r>
      <w:r w:rsidR="001244C0" w:rsidRPr="00461945">
        <w:rPr>
          <w:rFonts w:ascii="Times New Roman" w:hAnsi="Times New Roman" w:cs="Times New Roman"/>
          <w:b w:val="0"/>
          <w:sz w:val="24"/>
          <w:szCs w:val="24"/>
        </w:rPr>
        <w:t xml:space="preserve"> desacuerdo con el documento “Recomendaciones post-vacunación en centros</w:t>
      </w:r>
      <w:r w:rsidR="001244C0" w:rsidRPr="00461945">
        <w:rPr>
          <w:rFonts w:ascii="Times New Roman" w:hAnsi="Times New Roman" w:cs="Times New Roman"/>
          <w:b w:val="0"/>
          <w:spacing w:val="1"/>
          <w:sz w:val="24"/>
          <w:szCs w:val="24"/>
        </w:rPr>
        <w:t xml:space="preserve"> </w:t>
      </w:r>
      <w:r w:rsidR="001244C0" w:rsidRPr="00461945">
        <w:rPr>
          <w:rFonts w:ascii="Times New Roman" w:hAnsi="Times New Roman" w:cs="Times New Roman"/>
          <w:b w:val="0"/>
          <w:sz w:val="24"/>
          <w:szCs w:val="24"/>
        </w:rPr>
        <w:t>residenciales</w:t>
      </w:r>
      <w:r w:rsidR="001244C0" w:rsidRPr="00461945">
        <w:rPr>
          <w:rFonts w:ascii="Times New Roman" w:hAnsi="Times New Roman" w:cs="Times New Roman"/>
          <w:b w:val="0"/>
          <w:spacing w:val="1"/>
          <w:sz w:val="24"/>
          <w:szCs w:val="24"/>
        </w:rPr>
        <w:t xml:space="preserve"> </w:t>
      </w:r>
      <w:r w:rsidR="001244C0" w:rsidRPr="00461945">
        <w:rPr>
          <w:rFonts w:ascii="Times New Roman" w:hAnsi="Times New Roman" w:cs="Times New Roman"/>
          <w:b w:val="0"/>
          <w:sz w:val="24"/>
          <w:szCs w:val="24"/>
        </w:rPr>
        <w:t>de</w:t>
      </w:r>
      <w:r w:rsidR="001244C0" w:rsidRPr="00461945">
        <w:rPr>
          <w:rFonts w:ascii="Times New Roman" w:hAnsi="Times New Roman" w:cs="Times New Roman"/>
          <w:b w:val="0"/>
          <w:spacing w:val="1"/>
          <w:sz w:val="24"/>
          <w:szCs w:val="24"/>
        </w:rPr>
        <w:t xml:space="preserve"> </w:t>
      </w:r>
      <w:r w:rsidR="001244C0" w:rsidRPr="00461945">
        <w:rPr>
          <w:rFonts w:ascii="Times New Roman" w:hAnsi="Times New Roman" w:cs="Times New Roman"/>
          <w:b w:val="0"/>
          <w:sz w:val="24"/>
          <w:szCs w:val="24"/>
        </w:rPr>
        <w:t>personas</w:t>
      </w:r>
      <w:r w:rsidR="001244C0" w:rsidRPr="00461945">
        <w:rPr>
          <w:rFonts w:ascii="Times New Roman" w:hAnsi="Times New Roman" w:cs="Times New Roman"/>
          <w:b w:val="0"/>
          <w:spacing w:val="1"/>
          <w:sz w:val="24"/>
          <w:szCs w:val="24"/>
        </w:rPr>
        <w:t xml:space="preserve"> </w:t>
      </w:r>
      <w:r w:rsidR="001244C0" w:rsidRPr="00461945">
        <w:rPr>
          <w:rFonts w:ascii="Times New Roman" w:hAnsi="Times New Roman" w:cs="Times New Roman"/>
          <w:b w:val="0"/>
          <w:sz w:val="24"/>
          <w:szCs w:val="24"/>
        </w:rPr>
        <w:t>mayores</w:t>
      </w:r>
      <w:r w:rsidR="001244C0" w:rsidRPr="00461945">
        <w:rPr>
          <w:rFonts w:ascii="Times New Roman" w:hAnsi="Times New Roman" w:cs="Times New Roman"/>
          <w:b w:val="0"/>
          <w:spacing w:val="1"/>
          <w:sz w:val="24"/>
          <w:szCs w:val="24"/>
        </w:rPr>
        <w:t xml:space="preserve"> </w:t>
      </w:r>
      <w:r w:rsidR="001244C0" w:rsidRPr="00461945">
        <w:rPr>
          <w:rFonts w:ascii="Times New Roman" w:hAnsi="Times New Roman" w:cs="Times New Roman"/>
          <w:b w:val="0"/>
          <w:sz w:val="24"/>
          <w:szCs w:val="24"/>
        </w:rPr>
        <w:t>y</w:t>
      </w:r>
      <w:r w:rsidR="001244C0" w:rsidRPr="00461945">
        <w:rPr>
          <w:rFonts w:ascii="Times New Roman" w:hAnsi="Times New Roman" w:cs="Times New Roman"/>
          <w:b w:val="0"/>
          <w:spacing w:val="1"/>
          <w:sz w:val="24"/>
          <w:szCs w:val="24"/>
        </w:rPr>
        <w:t xml:space="preserve"> </w:t>
      </w:r>
      <w:r w:rsidR="001244C0" w:rsidRPr="00461945">
        <w:rPr>
          <w:rFonts w:ascii="Times New Roman" w:hAnsi="Times New Roman" w:cs="Times New Roman"/>
          <w:b w:val="0"/>
          <w:sz w:val="24"/>
          <w:szCs w:val="24"/>
        </w:rPr>
        <w:t>discapacidad”</w:t>
      </w:r>
      <w:r w:rsidR="001244C0" w:rsidRPr="00461945">
        <w:rPr>
          <w:rFonts w:ascii="Times New Roman" w:hAnsi="Times New Roman" w:cs="Times New Roman"/>
          <w:b w:val="0"/>
          <w:spacing w:val="1"/>
          <w:sz w:val="24"/>
          <w:szCs w:val="24"/>
        </w:rPr>
        <w:t xml:space="preserve"> </w:t>
      </w:r>
      <w:r w:rsidR="00625313" w:rsidRPr="00461945">
        <w:rPr>
          <w:rFonts w:ascii="Times New Roman" w:hAnsi="Times New Roman" w:cs="Times New Roman"/>
          <w:b w:val="0"/>
          <w:spacing w:val="1"/>
          <w:sz w:val="24"/>
          <w:szCs w:val="24"/>
        </w:rPr>
        <w:t xml:space="preserve">, </w:t>
      </w:r>
      <w:r w:rsidR="001244C0" w:rsidRPr="00461945">
        <w:rPr>
          <w:rFonts w:ascii="Times New Roman" w:hAnsi="Times New Roman" w:cs="Times New Roman"/>
          <w:b w:val="0"/>
          <w:sz w:val="24"/>
          <w:szCs w:val="24"/>
        </w:rPr>
        <w:t>publicado</w:t>
      </w:r>
      <w:r w:rsidR="001244C0" w:rsidRPr="00461945">
        <w:rPr>
          <w:rFonts w:ascii="Times New Roman" w:hAnsi="Times New Roman" w:cs="Times New Roman"/>
          <w:b w:val="0"/>
          <w:spacing w:val="1"/>
          <w:sz w:val="24"/>
          <w:szCs w:val="24"/>
        </w:rPr>
        <w:t xml:space="preserve"> </w:t>
      </w:r>
      <w:r w:rsidR="001244C0" w:rsidRPr="00461945">
        <w:rPr>
          <w:rFonts w:ascii="Times New Roman" w:hAnsi="Times New Roman" w:cs="Times New Roman"/>
          <w:b w:val="0"/>
          <w:sz w:val="24"/>
          <w:szCs w:val="24"/>
        </w:rPr>
        <w:t>por</w:t>
      </w:r>
      <w:r w:rsidR="001244C0" w:rsidRPr="00461945">
        <w:rPr>
          <w:rFonts w:ascii="Times New Roman" w:hAnsi="Times New Roman" w:cs="Times New Roman"/>
          <w:b w:val="0"/>
          <w:spacing w:val="1"/>
          <w:sz w:val="24"/>
          <w:szCs w:val="24"/>
        </w:rPr>
        <w:t xml:space="preserve"> </w:t>
      </w:r>
      <w:r w:rsidR="001244C0" w:rsidRPr="00461945">
        <w:rPr>
          <w:rFonts w:ascii="Times New Roman" w:hAnsi="Times New Roman" w:cs="Times New Roman"/>
          <w:b w:val="0"/>
          <w:sz w:val="24"/>
          <w:szCs w:val="24"/>
        </w:rPr>
        <w:t>la</w:t>
      </w:r>
      <w:r w:rsidR="001244C0" w:rsidRPr="00461945">
        <w:rPr>
          <w:rFonts w:ascii="Times New Roman" w:hAnsi="Times New Roman" w:cs="Times New Roman"/>
          <w:b w:val="0"/>
          <w:spacing w:val="1"/>
          <w:sz w:val="24"/>
          <w:szCs w:val="24"/>
        </w:rPr>
        <w:t xml:space="preserve"> </w:t>
      </w:r>
      <w:r w:rsidR="001244C0" w:rsidRPr="00461945">
        <w:rPr>
          <w:rFonts w:ascii="Times New Roman" w:hAnsi="Times New Roman" w:cs="Times New Roman"/>
          <w:b w:val="0"/>
          <w:sz w:val="24"/>
          <w:szCs w:val="24"/>
        </w:rPr>
        <w:t>Consejería</w:t>
      </w:r>
      <w:r w:rsidR="001244C0" w:rsidRPr="00461945">
        <w:rPr>
          <w:rFonts w:ascii="Times New Roman" w:hAnsi="Times New Roman" w:cs="Times New Roman"/>
          <w:b w:val="0"/>
          <w:spacing w:val="1"/>
          <w:sz w:val="24"/>
          <w:szCs w:val="24"/>
        </w:rPr>
        <w:t xml:space="preserve"> </w:t>
      </w:r>
      <w:r w:rsidR="001244C0" w:rsidRPr="00461945">
        <w:rPr>
          <w:rFonts w:ascii="Times New Roman" w:hAnsi="Times New Roman" w:cs="Times New Roman"/>
          <w:b w:val="0"/>
          <w:sz w:val="24"/>
          <w:szCs w:val="24"/>
        </w:rPr>
        <w:t>de</w:t>
      </w:r>
      <w:r w:rsidR="001244C0" w:rsidRPr="00461945">
        <w:rPr>
          <w:rFonts w:ascii="Times New Roman" w:hAnsi="Times New Roman" w:cs="Times New Roman"/>
          <w:b w:val="0"/>
          <w:spacing w:val="1"/>
          <w:sz w:val="24"/>
          <w:szCs w:val="24"/>
        </w:rPr>
        <w:t xml:space="preserve"> </w:t>
      </w:r>
      <w:r w:rsidR="001244C0" w:rsidRPr="00461945">
        <w:rPr>
          <w:rFonts w:ascii="Times New Roman" w:hAnsi="Times New Roman" w:cs="Times New Roman"/>
          <w:b w:val="0"/>
          <w:sz w:val="24"/>
          <w:szCs w:val="24"/>
        </w:rPr>
        <w:t>Salud</w:t>
      </w:r>
      <w:r w:rsidR="001244C0" w:rsidRPr="00461945">
        <w:rPr>
          <w:rFonts w:ascii="Times New Roman" w:hAnsi="Times New Roman" w:cs="Times New Roman"/>
          <w:b w:val="0"/>
          <w:spacing w:val="1"/>
          <w:sz w:val="24"/>
          <w:szCs w:val="24"/>
        </w:rPr>
        <w:t xml:space="preserve"> </w:t>
      </w:r>
      <w:r w:rsidR="00625313" w:rsidRPr="00461945">
        <w:rPr>
          <w:rFonts w:ascii="Times New Roman" w:hAnsi="Times New Roman" w:cs="Times New Roman"/>
          <w:b w:val="0"/>
          <w:spacing w:val="1"/>
          <w:sz w:val="24"/>
          <w:szCs w:val="24"/>
        </w:rPr>
        <w:t>del Principado de Asturias.</w:t>
      </w:r>
    </w:p>
    <w:p w:rsidR="00EF2928" w:rsidRPr="00461945" w:rsidRDefault="001244C0" w:rsidP="00461945">
      <w:pPr>
        <w:jc w:val="both"/>
        <w:rPr>
          <w:rFonts w:ascii="Times New Roman" w:hAnsi="Times New Roman" w:cs="Times New Roman"/>
          <w:spacing w:val="-1"/>
          <w:sz w:val="24"/>
          <w:szCs w:val="24"/>
        </w:rPr>
      </w:pPr>
      <w:r w:rsidRPr="00461945">
        <w:rPr>
          <w:rFonts w:ascii="Times New Roman" w:hAnsi="Times New Roman" w:cs="Times New Roman"/>
          <w:sz w:val="24"/>
          <w:szCs w:val="24"/>
        </w:rPr>
        <w:t xml:space="preserve">Desde que se culminó el proceso de vacunación en residencias de </w:t>
      </w:r>
      <w:r w:rsidR="00625313" w:rsidRPr="00461945">
        <w:rPr>
          <w:rFonts w:ascii="Times New Roman" w:hAnsi="Times New Roman" w:cs="Times New Roman"/>
          <w:sz w:val="24"/>
          <w:szCs w:val="24"/>
        </w:rPr>
        <w:t>Asturias</w:t>
      </w:r>
      <w:r w:rsidRPr="00461945">
        <w:rPr>
          <w:rFonts w:ascii="Times New Roman" w:hAnsi="Times New Roman" w:cs="Times New Roman"/>
          <w:sz w:val="24"/>
          <w:szCs w:val="24"/>
        </w:rPr>
        <w:t xml:space="preserve">, </w:t>
      </w:r>
      <w:r w:rsidR="00625313" w:rsidRPr="00461945">
        <w:rPr>
          <w:rFonts w:ascii="Times New Roman" w:hAnsi="Times New Roman" w:cs="Times New Roman"/>
          <w:sz w:val="24"/>
          <w:szCs w:val="24"/>
        </w:rPr>
        <w:t xml:space="preserve">y tras </w:t>
      </w:r>
      <w:r w:rsidRPr="00461945">
        <w:rPr>
          <w:rFonts w:ascii="Times New Roman" w:hAnsi="Times New Roman" w:cs="Times New Roman"/>
          <w:sz w:val="24"/>
          <w:szCs w:val="24"/>
        </w:rPr>
        <w:t>casi un</w:t>
      </w:r>
      <w:r w:rsidRPr="00461945">
        <w:rPr>
          <w:rFonts w:ascii="Times New Roman" w:hAnsi="Times New Roman" w:cs="Times New Roman"/>
          <w:spacing w:val="1"/>
          <w:sz w:val="24"/>
          <w:szCs w:val="24"/>
        </w:rPr>
        <w:t xml:space="preserve"> </w:t>
      </w:r>
      <w:r w:rsidRPr="00461945">
        <w:rPr>
          <w:rFonts w:ascii="Times New Roman" w:hAnsi="Times New Roman" w:cs="Times New Roman"/>
          <w:sz w:val="24"/>
          <w:szCs w:val="24"/>
        </w:rPr>
        <w:t>mes sin brotes en las residencias del Principado (apenas se ha registrado algún caso aislado y nunca</w:t>
      </w:r>
      <w:r w:rsidRPr="00461945">
        <w:rPr>
          <w:rFonts w:ascii="Times New Roman" w:hAnsi="Times New Roman" w:cs="Times New Roman"/>
          <w:spacing w:val="1"/>
          <w:sz w:val="24"/>
          <w:szCs w:val="24"/>
        </w:rPr>
        <w:t xml:space="preserve"> </w:t>
      </w:r>
      <w:r w:rsidRPr="00461945">
        <w:rPr>
          <w:rFonts w:ascii="Times New Roman" w:hAnsi="Times New Roman" w:cs="Times New Roman"/>
          <w:sz w:val="24"/>
          <w:szCs w:val="24"/>
        </w:rPr>
        <w:t xml:space="preserve">más de tres en el mismo centro) y, aun siendo </w:t>
      </w:r>
      <w:r w:rsidR="00625313" w:rsidRPr="00461945">
        <w:rPr>
          <w:rFonts w:ascii="Times New Roman" w:hAnsi="Times New Roman" w:cs="Times New Roman"/>
          <w:sz w:val="24"/>
          <w:szCs w:val="24"/>
        </w:rPr>
        <w:t xml:space="preserve">los geriátricos </w:t>
      </w:r>
      <w:r w:rsidRPr="00461945">
        <w:rPr>
          <w:rFonts w:ascii="Times New Roman" w:hAnsi="Times New Roman" w:cs="Times New Roman"/>
          <w:sz w:val="24"/>
          <w:szCs w:val="24"/>
        </w:rPr>
        <w:t>conscientes de que la incidencia continúa siendo alta</w:t>
      </w:r>
      <w:r w:rsidRPr="00461945">
        <w:rPr>
          <w:rFonts w:ascii="Times New Roman" w:hAnsi="Times New Roman" w:cs="Times New Roman"/>
          <w:spacing w:val="1"/>
          <w:sz w:val="24"/>
          <w:szCs w:val="24"/>
        </w:rPr>
        <w:t xml:space="preserve"> </w:t>
      </w:r>
      <w:r w:rsidRPr="00461945">
        <w:rPr>
          <w:rFonts w:ascii="Times New Roman" w:hAnsi="Times New Roman" w:cs="Times New Roman"/>
          <w:sz w:val="24"/>
          <w:szCs w:val="24"/>
        </w:rPr>
        <w:t>en</w:t>
      </w:r>
      <w:r w:rsidRPr="00461945">
        <w:rPr>
          <w:rFonts w:ascii="Times New Roman" w:hAnsi="Times New Roman" w:cs="Times New Roman"/>
          <w:spacing w:val="1"/>
          <w:sz w:val="24"/>
          <w:szCs w:val="24"/>
        </w:rPr>
        <w:t xml:space="preserve"> </w:t>
      </w:r>
      <w:r w:rsidR="00625313" w:rsidRPr="00461945">
        <w:rPr>
          <w:rFonts w:ascii="Times New Roman" w:hAnsi="Times New Roman" w:cs="Times New Roman"/>
          <w:spacing w:val="1"/>
          <w:sz w:val="24"/>
          <w:szCs w:val="24"/>
        </w:rPr>
        <w:t>la</w:t>
      </w:r>
      <w:r w:rsidRPr="00461945">
        <w:rPr>
          <w:rFonts w:ascii="Times New Roman" w:hAnsi="Times New Roman" w:cs="Times New Roman"/>
          <w:spacing w:val="1"/>
          <w:sz w:val="24"/>
          <w:szCs w:val="24"/>
        </w:rPr>
        <w:t xml:space="preserve"> </w:t>
      </w:r>
      <w:r w:rsidRPr="00461945">
        <w:rPr>
          <w:rFonts w:ascii="Times New Roman" w:hAnsi="Times New Roman" w:cs="Times New Roman"/>
          <w:sz w:val="24"/>
          <w:szCs w:val="24"/>
        </w:rPr>
        <w:t>región,</w:t>
      </w:r>
      <w:r w:rsidRPr="00461945">
        <w:rPr>
          <w:rFonts w:ascii="Times New Roman" w:hAnsi="Times New Roman" w:cs="Times New Roman"/>
          <w:spacing w:val="1"/>
          <w:sz w:val="24"/>
          <w:szCs w:val="24"/>
        </w:rPr>
        <w:t xml:space="preserve"> </w:t>
      </w:r>
      <w:r w:rsidRPr="00461945">
        <w:rPr>
          <w:rFonts w:ascii="Times New Roman" w:hAnsi="Times New Roman" w:cs="Times New Roman"/>
          <w:b/>
          <w:sz w:val="24"/>
          <w:szCs w:val="24"/>
        </w:rPr>
        <w:t>considera</w:t>
      </w:r>
      <w:r w:rsidR="00625313" w:rsidRPr="00461945">
        <w:rPr>
          <w:rFonts w:ascii="Times New Roman" w:hAnsi="Times New Roman" w:cs="Times New Roman"/>
          <w:b/>
          <w:sz w:val="24"/>
          <w:szCs w:val="24"/>
        </w:rPr>
        <w:t>n</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que</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el</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éxito</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de</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la</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campaña</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de</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vacunación</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entre</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personas</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 xml:space="preserve">usuarias y personal de centros de mayores hace de todo punto necesaria una flexibilización </w:t>
      </w:r>
      <w:r w:rsidRPr="00461945">
        <w:rPr>
          <w:rFonts w:ascii="Times New Roman" w:hAnsi="Times New Roman" w:cs="Times New Roman"/>
          <w:sz w:val="24"/>
          <w:szCs w:val="24"/>
        </w:rPr>
        <w:t>en las</w:t>
      </w:r>
      <w:r w:rsidRPr="00461945">
        <w:rPr>
          <w:rFonts w:ascii="Times New Roman" w:hAnsi="Times New Roman" w:cs="Times New Roman"/>
          <w:spacing w:val="-52"/>
          <w:sz w:val="24"/>
          <w:szCs w:val="24"/>
        </w:rPr>
        <w:t xml:space="preserve"> </w:t>
      </w:r>
      <w:r w:rsidRPr="00461945">
        <w:rPr>
          <w:rFonts w:ascii="Times New Roman" w:hAnsi="Times New Roman" w:cs="Times New Roman"/>
          <w:sz w:val="24"/>
          <w:szCs w:val="24"/>
        </w:rPr>
        <w:t>medidas de los centros mucho más amplia y, desde luego, más rápida que la planteada en dicho</w:t>
      </w:r>
      <w:r w:rsidRPr="00461945">
        <w:rPr>
          <w:rFonts w:ascii="Times New Roman" w:hAnsi="Times New Roman" w:cs="Times New Roman"/>
          <w:spacing w:val="1"/>
          <w:sz w:val="24"/>
          <w:szCs w:val="24"/>
        </w:rPr>
        <w:t xml:space="preserve"> </w:t>
      </w:r>
      <w:r w:rsidRPr="00461945">
        <w:rPr>
          <w:rFonts w:ascii="Times New Roman" w:hAnsi="Times New Roman" w:cs="Times New Roman"/>
          <w:sz w:val="24"/>
          <w:szCs w:val="24"/>
        </w:rPr>
        <w:t>documento</w:t>
      </w:r>
      <w:r w:rsidR="00461945">
        <w:rPr>
          <w:rFonts w:ascii="Times New Roman" w:hAnsi="Times New Roman" w:cs="Times New Roman"/>
          <w:sz w:val="24"/>
          <w:szCs w:val="24"/>
        </w:rPr>
        <w:t>.</w:t>
      </w:r>
      <w:r w:rsidRPr="00461945">
        <w:rPr>
          <w:rFonts w:ascii="Times New Roman" w:hAnsi="Times New Roman" w:cs="Times New Roman"/>
          <w:spacing w:val="-1"/>
          <w:sz w:val="24"/>
          <w:szCs w:val="24"/>
        </w:rPr>
        <w:t xml:space="preserve"> </w:t>
      </w:r>
    </w:p>
    <w:p w:rsidR="00461945" w:rsidRPr="00461945" w:rsidRDefault="00461945" w:rsidP="00461945">
      <w:pPr>
        <w:jc w:val="both"/>
        <w:rPr>
          <w:rFonts w:ascii="Times New Roman" w:hAnsi="Times New Roman" w:cs="Times New Roman"/>
          <w:sz w:val="24"/>
          <w:szCs w:val="24"/>
        </w:rPr>
      </w:pPr>
      <w:r w:rsidRPr="00461945">
        <w:rPr>
          <w:rFonts w:ascii="Times New Roman" w:hAnsi="Times New Roman" w:cs="Times New Roman"/>
          <w:sz w:val="24"/>
          <w:szCs w:val="24"/>
        </w:rPr>
        <w:t>El documento</w:t>
      </w:r>
      <w:r w:rsidR="004E066B">
        <w:rPr>
          <w:rFonts w:ascii="Times New Roman" w:hAnsi="Times New Roman" w:cs="Times New Roman"/>
          <w:sz w:val="24"/>
          <w:szCs w:val="24"/>
        </w:rPr>
        <w:t xml:space="preserve"> </w:t>
      </w:r>
      <w:proofErr w:type="gramStart"/>
      <w:r w:rsidR="004E066B">
        <w:rPr>
          <w:rFonts w:ascii="Times New Roman" w:hAnsi="Times New Roman" w:cs="Times New Roman"/>
          <w:sz w:val="24"/>
          <w:szCs w:val="24"/>
        </w:rPr>
        <w:t>considera</w:t>
      </w:r>
      <w:bookmarkStart w:id="0" w:name="_GoBack"/>
      <w:bookmarkEnd w:id="0"/>
      <w:r w:rsidR="004E066B">
        <w:rPr>
          <w:rFonts w:ascii="Times New Roman" w:hAnsi="Times New Roman" w:cs="Times New Roman"/>
          <w:sz w:val="24"/>
          <w:szCs w:val="24"/>
        </w:rPr>
        <w:t>n</w:t>
      </w:r>
      <w:proofErr w:type="gramEnd"/>
      <w:r w:rsidR="004E066B">
        <w:rPr>
          <w:rFonts w:ascii="Times New Roman" w:hAnsi="Times New Roman" w:cs="Times New Roman"/>
          <w:sz w:val="24"/>
          <w:szCs w:val="24"/>
        </w:rPr>
        <w:t xml:space="preserve"> que </w:t>
      </w:r>
      <w:r w:rsidRPr="00461945">
        <w:rPr>
          <w:rFonts w:ascii="Times New Roman" w:hAnsi="Times New Roman" w:cs="Times New Roman"/>
          <w:sz w:val="24"/>
          <w:szCs w:val="24"/>
        </w:rPr>
        <w:t>no está en sintonía con el elaborado por la Comisión de Salud Pública del ministerio a nivel nacional de 4 de marzo, que sí fomenta la flexibilización.</w:t>
      </w:r>
    </w:p>
    <w:p w:rsidR="00EF2928" w:rsidRPr="00461945" w:rsidRDefault="00625313" w:rsidP="00461945">
      <w:pPr>
        <w:pStyle w:val="Textoindependiente"/>
        <w:jc w:val="both"/>
        <w:rPr>
          <w:rFonts w:ascii="Times New Roman" w:hAnsi="Times New Roman" w:cs="Times New Roman"/>
        </w:rPr>
      </w:pPr>
      <w:r w:rsidRPr="00461945">
        <w:rPr>
          <w:rFonts w:ascii="Times New Roman" w:hAnsi="Times New Roman" w:cs="Times New Roman"/>
        </w:rPr>
        <w:t>Arsenio Alonso-Collada, presidente de ASCEGE, destaca que “es</w:t>
      </w:r>
      <w:r w:rsidR="001244C0" w:rsidRPr="00461945">
        <w:rPr>
          <w:rFonts w:ascii="Times New Roman" w:hAnsi="Times New Roman" w:cs="Times New Roman"/>
          <w:b/>
        </w:rPr>
        <w:t xml:space="preserve"> urgente dar respuesta a la</w:t>
      </w:r>
      <w:r w:rsidR="001244C0" w:rsidRPr="00461945">
        <w:rPr>
          <w:rFonts w:ascii="Times New Roman" w:hAnsi="Times New Roman" w:cs="Times New Roman"/>
          <w:b/>
          <w:spacing w:val="1"/>
        </w:rPr>
        <w:t xml:space="preserve"> </w:t>
      </w:r>
      <w:r w:rsidR="001244C0" w:rsidRPr="00461945">
        <w:rPr>
          <w:rFonts w:ascii="Times New Roman" w:hAnsi="Times New Roman" w:cs="Times New Roman"/>
          <w:b/>
        </w:rPr>
        <w:t>demanda de las personas</w:t>
      </w:r>
      <w:r w:rsidR="001244C0" w:rsidRPr="00461945">
        <w:rPr>
          <w:rFonts w:ascii="Times New Roman" w:hAnsi="Times New Roman" w:cs="Times New Roman"/>
          <w:b/>
          <w:spacing w:val="1"/>
        </w:rPr>
        <w:t xml:space="preserve"> </w:t>
      </w:r>
      <w:r w:rsidR="001244C0" w:rsidRPr="00461945">
        <w:rPr>
          <w:rFonts w:ascii="Times New Roman" w:hAnsi="Times New Roman" w:cs="Times New Roman"/>
          <w:b/>
        </w:rPr>
        <w:t>usuarias y sus familias de</w:t>
      </w:r>
      <w:r w:rsidR="001244C0" w:rsidRPr="00461945">
        <w:rPr>
          <w:rFonts w:ascii="Times New Roman" w:hAnsi="Times New Roman" w:cs="Times New Roman"/>
          <w:b/>
          <w:spacing w:val="1"/>
        </w:rPr>
        <w:t xml:space="preserve"> </w:t>
      </w:r>
      <w:r w:rsidR="001244C0" w:rsidRPr="00461945">
        <w:rPr>
          <w:rFonts w:ascii="Times New Roman" w:hAnsi="Times New Roman" w:cs="Times New Roman"/>
          <w:b/>
        </w:rPr>
        <w:t>ir retomando el</w:t>
      </w:r>
      <w:r w:rsidR="001244C0" w:rsidRPr="00461945">
        <w:rPr>
          <w:rFonts w:ascii="Times New Roman" w:hAnsi="Times New Roman" w:cs="Times New Roman"/>
          <w:b/>
          <w:spacing w:val="1"/>
        </w:rPr>
        <w:t xml:space="preserve"> </w:t>
      </w:r>
      <w:r w:rsidR="001244C0" w:rsidRPr="00461945">
        <w:rPr>
          <w:rFonts w:ascii="Times New Roman" w:hAnsi="Times New Roman" w:cs="Times New Roman"/>
          <w:b/>
        </w:rPr>
        <w:t>contacto</w:t>
      </w:r>
      <w:r w:rsidR="001244C0" w:rsidRPr="00461945">
        <w:rPr>
          <w:rFonts w:ascii="Times New Roman" w:hAnsi="Times New Roman" w:cs="Times New Roman"/>
          <w:b/>
          <w:spacing w:val="1"/>
        </w:rPr>
        <w:t xml:space="preserve"> </w:t>
      </w:r>
      <w:r w:rsidR="001244C0" w:rsidRPr="00461945">
        <w:rPr>
          <w:rFonts w:ascii="Times New Roman" w:hAnsi="Times New Roman" w:cs="Times New Roman"/>
          <w:b/>
        </w:rPr>
        <w:t>y sus hábitos</w:t>
      </w:r>
      <w:r w:rsidR="001244C0" w:rsidRPr="00461945">
        <w:rPr>
          <w:rFonts w:ascii="Times New Roman" w:hAnsi="Times New Roman" w:cs="Times New Roman"/>
          <w:b/>
          <w:spacing w:val="1"/>
        </w:rPr>
        <w:t xml:space="preserve"> </w:t>
      </w:r>
      <w:r w:rsidR="001244C0" w:rsidRPr="00461945">
        <w:rPr>
          <w:rFonts w:ascii="Times New Roman" w:hAnsi="Times New Roman" w:cs="Times New Roman"/>
          <w:b/>
        </w:rPr>
        <w:t xml:space="preserve">anteriores. </w:t>
      </w:r>
      <w:r w:rsidR="001244C0" w:rsidRPr="00461945">
        <w:rPr>
          <w:rFonts w:ascii="Times New Roman" w:hAnsi="Times New Roman" w:cs="Times New Roman"/>
        </w:rPr>
        <w:t>Son ya demasiados meses sin visitas, sin salidas, sin hacer una vida normal ni compartir</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tiempo ni espacio con sus seres queridos,</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teniendo que</w:t>
      </w:r>
      <w:r w:rsidR="001244C0" w:rsidRPr="00461945">
        <w:rPr>
          <w:rFonts w:ascii="Times New Roman" w:hAnsi="Times New Roman" w:cs="Times New Roman"/>
          <w:spacing w:val="54"/>
        </w:rPr>
        <w:t xml:space="preserve"> </w:t>
      </w:r>
      <w:r w:rsidR="001244C0" w:rsidRPr="00461945">
        <w:rPr>
          <w:rFonts w:ascii="Times New Roman" w:hAnsi="Times New Roman" w:cs="Times New Roman"/>
        </w:rPr>
        <w:t>realizar largos aislamientos al ingresar en</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un centro o al retornar del hospital, y sin recibir la tan necesaria atención terapéutica por parte de</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profesionales que, por tener prohibido desarrollar su labor en más de un centro, no pueden ofrecer</w:t>
      </w:r>
      <w:r w:rsidR="001244C0" w:rsidRPr="00461945">
        <w:rPr>
          <w:rFonts w:ascii="Times New Roman" w:hAnsi="Times New Roman" w:cs="Times New Roman"/>
          <w:spacing w:val="-52"/>
        </w:rPr>
        <w:t xml:space="preserve"> </w:t>
      </w:r>
      <w:r w:rsidR="001244C0" w:rsidRPr="00461945">
        <w:rPr>
          <w:rFonts w:ascii="Times New Roman" w:hAnsi="Times New Roman" w:cs="Times New Roman"/>
        </w:rPr>
        <w:t>en</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muchos</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casos</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sus</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tratamientos</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de</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fisioterapia,</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psicología,</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y</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demás</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servicios</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orientados</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a</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recuperar el</w:t>
      </w:r>
      <w:r w:rsidR="001244C0" w:rsidRPr="00461945">
        <w:rPr>
          <w:rFonts w:ascii="Times New Roman" w:hAnsi="Times New Roman" w:cs="Times New Roman"/>
          <w:spacing w:val="-2"/>
        </w:rPr>
        <w:t xml:space="preserve"> </w:t>
      </w:r>
      <w:r w:rsidR="001244C0" w:rsidRPr="00461945">
        <w:rPr>
          <w:rFonts w:ascii="Times New Roman" w:hAnsi="Times New Roman" w:cs="Times New Roman"/>
        </w:rPr>
        <w:t>bienestar</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físico</w:t>
      </w:r>
      <w:r w:rsidR="001244C0" w:rsidRPr="00461945">
        <w:rPr>
          <w:rFonts w:ascii="Times New Roman" w:hAnsi="Times New Roman" w:cs="Times New Roman"/>
          <w:spacing w:val="1"/>
        </w:rPr>
        <w:t xml:space="preserve"> </w:t>
      </w:r>
      <w:r w:rsidR="001244C0" w:rsidRPr="00461945">
        <w:rPr>
          <w:rFonts w:ascii="Times New Roman" w:hAnsi="Times New Roman" w:cs="Times New Roman"/>
        </w:rPr>
        <w:t>y emocional</w:t>
      </w:r>
      <w:r w:rsidRPr="00461945">
        <w:rPr>
          <w:rFonts w:ascii="Times New Roman" w:hAnsi="Times New Roman" w:cs="Times New Roman"/>
        </w:rPr>
        <w:t>”</w:t>
      </w:r>
      <w:r w:rsidR="001244C0" w:rsidRPr="00461945">
        <w:rPr>
          <w:rFonts w:ascii="Times New Roman" w:hAnsi="Times New Roman" w:cs="Times New Roman"/>
        </w:rPr>
        <w:t>.</w:t>
      </w:r>
    </w:p>
    <w:p w:rsidR="00EF2928" w:rsidRPr="00461945" w:rsidRDefault="001244C0" w:rsidP="00461945">
      <w:pPr>
        <w:jc w:val="both"/>
        <w:rPr>
          <w:rFonts w:ascii="Times New Roman" w:hAnsi="Times New Roman" w:cs="Times New Roman"/>
          <w:sz w:val="24"/>
          <w:szCs w:val="24"/>
        </w:rPr>
      </w:pPr>
      <w:r w:rsidRPr="00461945">
        <w:rPr>
          <w:rFonts w:ascii="Times New Roman" w:hAnsi="Times New Roman" w:cs="Times New Roman"/>
          <w:sz w:val="24"/>
          <w:szCs w:val="24"/>
        </w:rPr>
        <w:t xml:space="preserve">Asimismo, </w:t>
      </w:r>
      <w:r w:rsidR="00461945">
        <w:rPr>
          <w:rFonts w:ascii="Times New Roman" w:hAnsi="Times New Roman" w:cs="Times New Roman"/>
          <w:sz w:val="24"/>
          <w:szCs w:val="24"/>
        </w:rPr>
        <w:t>“</w:t>
      </w:r>
      <w:r w:rsidRPr="00461945">
        <w:rPr>
          <w:rFonts w:ascii="Times New Roman" w:hAnsi="Times New Roman" w:cs="Times New Roman"/>
          <w:sz w:val="24"/>
          <w:szCs w:val="24"/>
        </w:rPr>
        <w:t>denunciamos que la correlación entre las fases de desescalada en las residencias y los</w:t>
      </w:r>
      <w:r w:rsidRPr="00461945">
        <w:rPr>
          <w:rFonts w:ascii="Times New Roman" w:hAnsi="Times New Roman" w:cs="Times New Roman"/>
          <w:spacing w:val="1"/>
          <w:sz w:val="24"/>
          <w:szCs w:val="24"/>
        </w:rPr>
        <w:t xml:space="preserve"> </w:t>
      </w:r>
      <w:r w:rsidRPr="00461945">
        <w:rPr>
          <w:rFonts w:ascii="Times New Roman" w:hAnsi="Times New Roman" w:cs="Times New Roman"/>
          <w:sz w:val="24"/>
          <w:szCs w:val="24"/>
        </w:rPr>
        <w:t xml:space="preserve">niveles de riesgo establecidos en los siete días previos hace que </w:t>
      </w:r>
      <w:r w:rsidRPr="00461945">
        <w:rPr>
          <w:rFonts w:ascii="Times New Roman" w:hAnsi="Times New Roman" w:cs="Times New Roman"/>
          <w:b/>
          <w:sz w:val="24"/>
          <w:szCs w:val="24"/>
        </w:rPr>
        <w:t>las medidas a aplicar no sean</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acordes</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al</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nivel</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de</w:t>
      </w:r>
      <w:r w:rsidRPr="00461945">
        <w:rPr>
          <w:rFonts w:ascii="Times New Roman" w:hAnsi="Times New Roman" w:cs="Times New Roman"/>
          <w:b/>
          <w:spacing w:val="-2"/>
          <w:sz w:val="24"/>
          <w:szCs w:val="24"/>
        </w:rPr>
        <w:t xml:space="preserve"> </w:t>
      </w:r>
      <w:r w:rsidRPr="00461945">
        <w:rPr>
          <w:rFonts w:ascii="Times New Roman" w:hAnsi="Times New Roman" w:cs="Times New Roman"/>
          <w:b/>
          <w:sz w:val="24"/>
          <w:szCs w:val="24"/>
        </w:rPr>
        <w:t>riesgo</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real</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de</w:t>
      </w:r>
      <w:r w:rsidRPr="00461945">
        <w:rPr>
          <w:rFonts w:ascii="Times New Roman" w:hAnsi="Times New Roman" w:cs="Times New Roman"/>
          <w:b/>
          <w:spacing w:val="-2"/>
          <w:sz w:val="24"/>
          <w:szCs w:val="24"/>
        </w:rPr>
        <w:t xml:space="preserve"> </w:t>
      </w:r>
      <w:r w:rsidRPr="00461945">
        <w:rPr>
          <w:rFonts w:ascii="Times New Roman" w:hAnsi="Times New Roman" w:cs="Times New Roman"/>
          <w:b/>
          <w:sz w:val="24"/>
          <w:szCs w:val="24"/>
        </w:rPr>
        <w:t>ese momento</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en</w:t>
      </w:r>
      <w:r w:rsidRPr="00461945">
        <w:rPr>
          <w:rFonts w:ascii="Times New Roman" w:hAnsi="Times New Roman" w:cs="Times New Roman"/>
          <w:b/>
          <w:spacing w:val="1"/>
          <w:sz w:val="24"/>
          <w:szCs w:val="24"/>
        </w:rPr>
        <w:t xml:space="preserve"> </w:t>
      </w:r>
      <w:r w:rsidRPr="00461945">
        <w:rPr>
          <w:rFonts w:ascii="Times New Roman" w:hAnsi="Times New Roman" w:cs="Times New Roman"/>
          <w:b/>
          <w:sz w:val="24"/>
          <w:szCs w:val="24"/>
        </w:rPr>
        <w:t>cada</w:t>
      </w:r>
      <w:r w:rsidRPr="00461945">
        <w:rPr>
          <w:rFonts w:ascii="Times New Roman" w:hAnsi="Times New Roman" w:cs="Times New Roman"/>
          <w:b/>
          <w:spacing w:val="-2"/>
          <w:sz w:val="24"/>
          <w:szCs w:val="24"/>
        </w:rPr>
        <w:t xml:space="preserve"> </w:t>
      </w:r>
      <w:r w:rsidRPr="00461945">
        <w:rPr>
          <w:rFonts w:ascii="Times New Roman" w:hAnsi="Times New Roman" w:cs="Times New Roman"/>
          <w:b/>
          <w:sz w:val="24"/>
          <w:szCs w:val="24"/>
        </w:rPr>
        <w:t>municipio</w:t>
      </w:r>
      <w:r w:rsidR="00461945">
        <w:rPr>
          <w:rFonts w:ascii="Times New Roman" w:hAnsi="Times New Roman" w:cs="Times New Roman"/>
          <w:b/>
          <w:sz w:val="24"/>
          <w:szCs w:val="24"/>
        </w:rPr>
        <w:t>”</w:t>
      </w:r>
      <w:r w:rsidRPr="00461945">
        <w:rPr>
          <w:rFonts w:ascii="Times New Roman" w:hAnsi="Times New Roman" w:cs="Times New Roman"/>
          <w:sz w:val="24"/>
          <w:szCs w:val="24"/>
        </w:rPr>
        <w:t>.</w:t>
      </w:r>
    </w:p>
    <w:p w:rsidR="00EF2928" w:rsidRPr="00461945" w:rsidRDefault="00625313" w:rsidP="00461945">
      <w:pPr>
        <w:jc w:val="both"/>
        <w:rPr>
          <w:rFonts w:ascii="Times New Roman" w:hAnsi="Times New Roman" w:cs="Times New Roman"/>
          <w:sz w:val="24"/>
          <w:szCs w:val="24"/>
        </w:rPr>
      </w:pPr>
      <w:r w:rsidRPr="00461945">
        <w:rPr>
          <w:rFonts w:ascii="Times New Roman" w:hAnsi="Times New Roman" w:cs="Times New Roman"/>
          <w:sz w:val="24"/>
          <w:szCs w:val="24"/>
        </w:rPr>
        <w:t xml:space="preserve">Las patronales del sector no están de acuerdo </w:t>
      </w:r>
      <w:r w:rsidR="001244C0" w:rsidRPr="00461945">
        <w:rPr>
          <w:rFonts w:ascii="Times New Roman" w:hAnsi="Times New Roman" w:cs="Times New Roman"/>
          <w:b/>
          <w:sz w:val="24"/>
          <w:szCs w:val="24"/>
        </w:rPr>
        <w:t>con la distinción que recoge el documento</w:t>
      </w:r>
      <w:r w:rsidR="001244C0" w:rsidRPr="00461945">
        <w:rPr>
          <w:rFonts w:ascii="Times New Roman" w:hAnsi="Times New Roman" w:cs="Times New Roman"/>
          <w:b/>
          <w:spacing w:val="1"/>
          <w:sz w:val="24"/>
          <w:szCs w:val="24"/>
        </w:rPr>
        <w:t xml:space="preserve"> </w:t>
      </w:r>
      <w:r w:rsidR="001244C0" w:rsidRPr="00461945">
        <w:rPr>
          <w:rFonts w:ascii="Times New Roman" w:hAnsi="Times New Roman" w:cs="Times New Roman"/>
          <w:b/>
          <w:sz w:val="24"/>
          <w:szCs w:val="24"/>
        </w:rPr>
        <w:t>de la Consejería de Sanidad entre personas “vacunadas” y “no vacunadas”</w:t>
      </w:r>
      <w:r w:rsidR="001244C0" w:rsidRPr="00461945">
        <w:rPr>
          <w:rFonts w:ascii="Times New Roman" w:hAnsi="Times New Roman" w:cs="Times New Roman"/>
          <w:sz w:val="24"/>
          <w:szCs w:val="24"/>
        </w:rPr>
        <w:t xml:space="preserve">, restringiendo las visitas y </w:t>
      </w:r>
      <w:r w:rsidR="001244C0" w:rsidRPr="00461945">
        <w:rPr>
          <w:rFonts w:ascii="Times New Roman" w:hAnsi="Times New Roman" w:cs="Times New Roman"/>
          <w:sz w:val="24"/>
          <w:szCs w:val="24"/>
        </w:rPr>
        <w:lastRenderedPageBreak/>
        <w:t xml:space="preserve">salidas a estas últimas </w:t>
      </w:r>
      <w:r w:rsidRPr="00461945">
        <w:rPr>
          <w:rFonts w:ascii="Times New Roman" w:hAnsi="Times New Roman" w:cs="Times New Roman"/>
          <w:sz w:val="24"/>
          <w:szCs w:val="24"/>
        </w:rPr>
        <w:t>“</w:t>
      </w:r>
      <w:r w:rsidR="001244C0" w:rsidRPr="00461945">
        <w:rPr>
          <w:rFonts w:ascii="Times New Roman" w:hAnsi="Times New Roman" w:cs="Times New Roman"/>
          <w:sz w:val="24"/>
          <w:szCs w:val="24"/>
        </w:rPr>
        <w:t>en un claro ejercicio de discriminación, puesto que no se</w:t>
      </w:r>
      <w:r w:rsidR="001244C0" w:rsidRPr="00461945">
        <w:rPr>
          <w:rFonts w:ascii="Times New Roman" w:hAnsi="Times New Roman" w:cs="Times New Roman"/>
          <w:spacing w:val="1"/>
          <w:sz w:val="24"/>
          <w:szCs w:val="24"/>
        </w:rPr>
        <w:t xml:space="preserve"> </w:t>
      </w:r>
      <w:r w:rsidR="001244C0" w:rsidRPr="00461945">
        <w:rPr>
          <w:rFonts w:ascii="Times New Roman" w:hAnsi="Times New Roman" w:cs="Times New Roman"/>
          <w:sz w:val="24"/>
          <w:szCs w:val="24"/>
        </w:rPr>
        <w:t>trata de personas enfermas ni contagiosas, sino ciudadanos –en torno al 5% de las personas que</w:t>
      </w:r>
      <w:r w:rsidR="001244C0" w:rsidRPr="00461945">
        <w:rPr>
          <w:rFonts w:ascii="Times New Roman" w:hAnsi="Times New Roman" w:cs="Times New Roman"/>
          <w:spacing w:val="1"/>
          <w:sz w:val="24"/>
          <w:szCs w:val="24"/>
        </w:rPr>
        <w:t xml:space="preserve"> </w:t>
      </w:r>
      <w:r w:rsidR="001244C0" w:rsidRPr="00461945">
        <w:rPr>
          <w:rFonts w:ascii="Times New Roman" w:hAnsi="Times New Roman" w:cs="Times New Roman"/>
          <w:sz w:val="24"/>
          <w:szCs w:val="24"/>
        </w:rPr>
        <w:t>viven en los centros- que en pleno ejercicio de su libertad han decidido, por razones médicas o de</w:t>
      </w:r>
      <w:r w:rsidR="001244C0" w:rsidRPr="00461945">
        <w:rPr>
          <w:rFonts w:ascii="Times New Roman" w:hAnsi="Times New Roman" w:cs="Times New Roman"/>
          <w:spacing w:val="1"/>
          <w:sz w:val="24"/>
          <w:szCs w:val="24"/>
        </w:rPr>
        <w:t xml:space="preserve"> </w:t>
      </w:r>
      <w:r w:rsidR="001244C0" w:rsidRPr="00461945">
        <w:rPr>
          <w:rFonts w:ascii="Times New Roman" w:hAnsi="Times New Roman" w:cs="Times New Roman"/>
          <w:sz w:val="24"/>
          <w:szCs w:val="24"/>
        </w:rPr>
        <w:t xml:space="preserve">otra índole, no hacer uso de la vacuna, pero que no obstante </w:t>
      </w:r>
      <w:r w:rsidR="001244C0" w:rsidRPr="00461945">
        <w:rPr>
          <w:rFonts w:ascii="Times New Roman" w:hAnsi="Times New Roman" w:cs="Times New Roman"/>
          <w:b/>
          <w:sz w:val="24"/>
          <w:szCs w:val="24"/>
        </w:rPr>
        <w:t>siguen cumpliendo todas las medidas</w:t>
      </w:r>
      <w:r w:rsidR="001244C0" w:rsidRPr="00461945">
        <w:rPr>
          <w:rFonts w:ascii="Times New Roman" w:hAnsi="Times New Roman" w:cs="Times New Roman"/>
          <w:b/>
          <w:spacing w:val="-52"/>
          <w:sz w:val="24"/>
          <w:szCs w:val="24"/>
        </w:rPr>
        <w:t xml:space="preserve"> </w:t>
      </w:r>
      <w:r w:rsidR="001244C0" w:rsidRPr="00461945">
        <w:rPr>
          <w:rFonts w:ascii="Times New Roman" w:hAnsi="Times New Roman" w:cs="Times New Roman"/>
          <w:b/>
          <w:sz w:val="24"/>
          <w:szCs w:val="24"/>
        </w:rPr>
        <w:t>de</w:t>
      </w:r>
      <w:r w:rsidR="001244C0" w:rsidRPr="00461945">
        <w:rPr>
          <w:rFonts w:ascii="Times New Roman" w:hAnsi="Times New Roman" w:cs="Times New Roman"/>
          <w:b/>
          <w:spacing w:val="-2"/>
          <w:sz w:val="24"/>
          <w:szCs w:val="24"/>
        </w:rPr>
        <w:t xml:space="preserve"> </w:t>
      </w:r>
      <w:r w:rsidR="001244C0" w:rsidRPr="00461945">
        <w:rPr>
          <w:rFonts w:ascii="Times New Roman" w:hAnsi="Times New Roman" w:cs="Times New Roman"/>
          <w:b/>
          <w:sz w:val="24"/>
          <w:szCs w:val="24"/>
        </w:rPr>
        <w:t>prevención y</w:t>
      </w:r>
      <w:r w:rsidR="001244C0" w:rsidRPr="00461945">
        <w:rPr>
          <w:rFonts w:ascii="Times New Roman" w:hAnsi="Times New Roman" w:cs="Times New Roman"/>
          <w:b/>
          <w:spacing w:val="-1"/>
          <w:sz w:val="24"/>
          <w:szCs w:val="24"/>
        </w:rPr>
        <w:t xml:space="preserve"> </w:t>
      </w:r>
      <w:r w:rsidR="001244C0" w:rsidRPr="00461945">
        <w:rPr>
          <w:rFonts w:ascii="Times New Roman" w:hAnsi="Times New Roman" w:cs="Times New Roman"/>
          <w:b/>
          <w:sz w:val="24"/>
          <w:szCs w:val="24"/>
        </w:rPr>
        <w:t>seguridad instauradas</w:t>
      </w:r>
      <w:r w:rsidR="00461945" w:rsidRPr="00461945">
        <w:rPr>
          <w:rFonts w:ascii="Times New Roman" w:hAnsi="Times New Roman" w:cs="Times New Roman"/>
          <w:b/>
          <w:sz w:val="24"/>
          <w:szCs w:val="24"/>
        </w:rPr>
        <w:t>”</w:t>
      </w:r>
      <w:r w:rsidR="001244C0" w:rsidRPr="00461945">
        <w:rPr>
          <w:rFonts w:ascii="Times New Roman" w:hAnsi="Times New Roman" w:cs="Times New Roman"/>
          <w:b/>
          <w:sz w:val="24"/>
          <w:szCs w:val="24"/>
        </w:rPr>
        <w:t xml:space="preserve"> </w:t>
      </w:r>
    </w:p>
    <w:p w:rsidR="00EF2928" w:rsidRDefault="001244C0" w:rsidP="00461945">
      <w:pPr>
        <w:pStyle w:val="Textoindependiente"/>
        <w:jc w:val="both"/>
        <w:rPr>
          <w:rFonts w:ascii="Times New Roman" w:hAnsi="Times New Roman" w:cs="Times New Roman"/>
        </w:rPr>
      </w:pPr>
      <w:r w:rsidRPr="00461945">
        <w:rPr>
          <w:rFonts w:ascii="Times New Roman" w:hAnsi="Times New Roman" w:cs="Times New Roman"/>
        </w:rPr>
        <w:t xml:space="preserve">Por todo ello, </w:t>
      </w:r>
      <w:r w:rsidR="00461945" w:rsidRPr="00461945">
        <w:rPr>
          <w:rFonts w:ascii="Times New Roman" w:hAnsi="Times New Roman" w:cs="Times New Roman"/>
        </w:rPr>
        <w:t>piden que el</w:t>
      </w:r>
      <w:r w:rsidRPr="00461945">
        <w:rPr>
          <w:rFonts w:ascii="Times New Roman" w:hAnsi="Times New Roman" w:cs="Times New Roman"/>
          <w:b/>
        </w:rPr>
        <w:t xml:space="preserve"> Principado de Asturias considere la revisión de dicho documento, </w:t>
      </w:r>
      <w:r w:rsidRPr="00461945">
        <w:rPr>
          <w:rFonts w:ascii="Times New Roman" w:hAnsi="Times New Roman" w:cs="Times New Roman"/>
        </w:rPr>
        <w:t>que se</w:t>
      </w:r>
      <w:r w:rsidRPr="00461945">
        <w:rPr>
          <w:rFonts w:ascii="Times New Roman" w:hAnsi="Times New Roman" w:cs="Times New Roman"/>
          <w:spacing w:val="-52"/>
        </w:rPr>
        <w:t xml:space="preserve"> </w:t>
      </w:r>
      <w:r w:rsidRPr="00461945">
        <w:rPr>
          <w:rFonts w:ascii="Times New Roman" w:hAnsi="Times New Roman" w:cs="Times New Roman"/>
        </w:rPr>
        <w:t xml:space="preserve">ha elaborado </w:t>
      </w:r>
      <w:r w:rsidR="00461945" w:rsidRPr="00461945">
        <w:rPr>
          <w:rFonts w:ascii="Times New Roman" w:hAnsi="Times New Roman" w:cs="Times New Roman"/>
        </w:rPr>
        <w:t>“</w:t>
      </w:r>
      <w:r w:rsidRPr="00461945">
        <w:rPr>
          <w:rFonts w:ascii="Times New Roman" w:hAnsi="Times New Roman" w:cs="Times New Roman"/>
        </w:rPr>
        <w:t>sin tener en cuenta la opinión y experiencia de las residencias, y que ha supuesto un</w:t>
      </w:r>
      <w:r w:rsidRPr="00461945">
        <w:rPr>
          <w:rFonts w:ascii="Times New Roman" w:hAnsi="Times New Roman" w:cs="Times New Roman"/>
          <w:spacing w:val="1"/>
        </w:rPr>
        <w:t xml:space="preserve"> </w:t>
      </w:r>
      <w:r w:rsidRPr="00461945">
        <w:rPr>
          <w:rFonts w:ascii="Times New Roman" w:hAnsi="Times New Roman" w:cs="Times New Roman"/>
        </w:rPr>
        <w:t>golpe muy duro para residentes y familiares que, tras la vacunación, esperaban un proceso de</w:t>
      </w:r>
      <w:r w:rsidRPr="00461945">
        <w:rPr>
          <w:rFonts w:ascii="Times New Roman" w:hAnsi="Times New Roman" w:cs="Times New Roman"/>
          <w:spacing w:val="1"/>
        </w:rPr>
        <w:t xml:space="preserve"> </w:t>
      </w:r>
      <w:r w:rsidRPr="00461945">
        <w:rPr>
          <w:rFonts w:ascii="Times New Roman" w:hAnsi="Times New Roman" w:cs="Times New Roman"/>
        </w:rPr>
        <w:t xml:space="preserve">apertura mucho más ágil y evidente que el que se ha planteado en </w:t>
      </w:r>
      <w:r w:rsidR="00461945" w:rsidRPr="00461945">
        <w:rPr>
          <w:rFonts w:ascii="Times New Roman" w:hAnsi="Times New Roman" w:cs="Times New Roman"/>
        </w:rPr>
        <w:t>Asturias”, se lamenta Alonso-Collada</w:t>
      </w:r>
      <w:r w:rsidRPr="00461945">
        <w:rPr>
          <w:rFonts w:ascii="Times New Roman" w:hAnsi="Times New Roman" w:cs="Times New Roman"/>
        </w:rPr>
        <w:t>. Y, una vez más,</w:t>
      </w:r>
      <w:r w:rsidRPr="00461945">
        <w:rPr>
          <w:rFonts w:ascii="Times New Roman" w:hAnsi="Times New Roman" w:cs="Times New Roman"/>
          <w:spacing w:val="1"/>
        </w:rPr>
        <w:t xml:space="preserve"> </w:t>
      </w:r>
      <w:r w:rsidR="00461945" w:rsidRPr="00461945">
        <w:rPr>
          <w:rFonts w:ascii="Times New Roman" w:hAnsi="Times New Roman" w:cs="Times New Roman"/>
          <w:spacing w:val="1"/>
        </w:rPr>
        <w:t xml:space="preserve">ASCEGE, AARTE y Lares se ponen a </w:t>
      </w:r>
      <w:r w:rsidRPr="00461945">
        <w:rPr>
          <w:rFonts w:ascii="Times New Roman" w:hAnsi="Times New Roman" w:cs="Times New Roman"/>
        </w:rPr>
        <w:t>disposición de las autoridades para</w:t>
      </w:r>
      <w:r w:rsidRPr="00461945">
        <w:rPr>
          <w:rFonts w:ascii="Times New Roman" w:hAnsi="Times New Roman" w:cs="Times New Roman"/>
          <w:spacing w:val="54"/>
        </w:rPr>
        <w:t xml:space="preserve"> </w:t>
      </w:r>
      <w:r w:rsidRPr="00461945">
        <w:rPr>
          <w:rFonts w:ascii="Times New Roman" w:hAnsi="Times New Roman" w:cs="Times New Roman"/>
        </w:rPr>
        <w:t xml:space="preserve">ayudar a construir un plan </w:t>
      </w:r>
      <w:r w:rsidR="00461945" w:rsidRPr="00461945">
        <w:rPr>
          <w:rFonts w:ascii="Times New Roman" w:hAnsi="Times New Roman" w:cs="Times New Roman"/>
        </w:rPr>
        <w:t>“</w:t>
      </w:r>
      <w:r w:rsidRPr="00461945">
        <w:rPr>
          <w:rFonts w:ascii="Times New Roman" w:hAnsi="Times New Roman" w:cs="Times New Roman"/>
        </w:rPr>
        <w:t>que</w:t>
      </w:r>
      <w:r w:rsidRPr="00461945">
        <w:rPr>
          <w:rFonts w:ascii="Times New Roman" w:hAnsi="Times New Roman" w:cs="Times New Roman"/>
          <w:spacing w:val="54"/>
        </w:rPr>
        <w:t xml:space="preserve"> </w:t>
      </w:r>
      <w:r w:rsidRPr="00461945">
        <w:rPr>
          <w:rFonts w:ascii="Times New Roman" w:hAnsi="Times New Roman" w:cs="Times New Roman"/>
        </w:rPr>
        <w:t>atienda a la</w:t>
      </w:r>
      <w:r w:rsidRPr="00461945">
        <w:rPr>
          <w:rFonts w:ascii="Times New Roman" w:hAnsi="Times New Roman" w:cs="Times New Roman"/>
          <w:spacing w:val="1"/>
        </w:rPr>
        <w:t xml:space="preserve"> </w:t>
      </w:r>
      <w:r w:rsidRPr="00461945">
        <w:rPr>
          <w:rFonts w:ascii="Times New Roman" w:hAnsi="Times New Roman" w:cs="Times New Roman"/>
        </w:rPr>
        <w:t>salud de los residentes desde una perspectiva integral, atendiendo, como reza la OMS, a los planos</w:t>
      </w:r>
      <w:r w:rsidRPr="00461945">
        <w:rPr>
          <w:rFonts w:ascii="Times New Roman" w:hAnsi="Times New Roman" w:cs="Times New Roman"/>
          <w:spacing w:val="1"/>
        </w:rPr>
        <w:t xml:space="preserve"> </w:t>
      </w:r>
      <w:r w:rsidRPr="00461945">
        <w:rPr>
          <w:rFonts w:ascii="Times New Roman" w:hAnsi="Times New Roman" w:cs="Times New Roman"/>
        </w:rPr>
        <w:t>físico,</w:t>
      </w:r>
      <w:r w:rsidRPr="00461945">
        <w:rPr>
          <w:rFonts w:ascii="Times New Roman" w:hAnsi="Times New Roman" w:cs="Times New Roman"/>
          <w:spacing w:val="-1"/>
        </w:rPr>
        <w:t xml:space="preserve"> </w:t>
      </w:r>
      <w:r w:rsidRPr="00461945">
        <w:rPr>
          <w:rFonts w:ascii="Times New Roman" w:hAnsi="Times New Roman" w:cs="Times New Roman"/>
        </w:rPr>
        <w:t>mental</w:t>
      </w:r>
      <w:r w:rsidRPr="00461945">
        <w:rPr>
          <w:rFonts w:ascii="Times New Roman" w:hAnsi="Times New Roman" w:cs="Times New Roman"/>
          <w:spacing w:val="-2"/>
        </w:rPr>
        <w:t xml:space="preserve"> </w:t>
      </w:r>
      <w:r w:rsidRPr="00461945">
        <w:rPr>
          <w:rFonts w:ascii="Times New Roman" w:hAnsi="Times New Roman" w:cs="Times New Roman"/>
        </w:rPr>
        <w:t>y social</w:t>
      </w:r>
      <w:r w:rsidR="00461945" w:rsidRPr="00461945">
        <w:rPr>
          <w:rFonts w:ascii="Times New Roman" w:hAnsi="Times New Roman" w:cs="Times New Roman"/>
        </w:rPr>
        <w:t>”</w:t>
      </w:r>
      <w:r w:rsidR="00461945">
        <w:rPr>
          <w:rFonts w:ascii="Times New Roman" w:hAnsi="Times New Roman" w:cs="Times New Roman"/>
        </w:rPr>
        <w:t>.</w:t>
      </w:r>
    </w:p>
    <w:p w:rsidR="00461945" w:rsidRPr="007C6D82" w:rsidRDefault="00461945" w:rsidP="00461945">
      <w:pPr>
        <w:spacing w:before="100" w:beforeAutospacing="1" w:after="100" w:afterAutospacing="1"/>
        <w:rPr>
          <w:rFonts w:ascii="Times New Roman" w:eastAsia="Times New Roman" w:hAnsi="Times New Roman" w:cs="Times New Roman"/>
          <w:b/>
          <w:sz w:val="24"/>
          <w:szCs w:val="24"/>
          <w:lang w:eastAsia="es-ES"/>
        </w:rPr>
      </w:pPr>
      <w:r w:rsidRPr="00461945">
        <w:rPr>
          <w:rFonts w:ascii="Times New Roman" w:hAnsi="Times New Roman" w:cs="Times New Roman"/>
          <w:b/>
          <w:bCs/>
          <w:sz w:val="24"/>
          <w:szCs w:val="24"/>
        </w:rPr>
        <w:t>Plan de desescalada</w:t>
      </w:r>
      <w:r>
        <w:rPr>
          <w:rFonts w:ascii="Times New Roman" w:hAnsi="Times New Roman" w:cs="Times New Roman"/>
          <w:b/>
          <w:bCs/>
          <w:sz w:val="24"/>
          <w:szCs w:val="24"/>
        </w:rPr>
        <w:t xml:space="preserve">. </w:t>
      </w:r>
      <w:r w:rsidRPr="007C6D82">
        <w:rPr>
          <w:rFonts w:ascii="Times New Roman" w:eastAsia="Times New Roman" w:hAnsi="Times New Roman" w:cs="Times New Roman"/>
          <w:b/>
          <w:sz w:val="24"/>
          <w:szCs w:val="24"/>
          <w:lang w:eastAsia="es-ES"/>
        </w:rPr>
        <w:t>Diferentes niveles</w:t>
      </w:r>
    </w:p>
    <w:p w:rsidR="00461945" w:rsidRPr="00E95CDD" w:rsidRDefault="00461945" w:rsidP="00461945">
      <w:pPr>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 plan c</w:t>
      </w:r>
      <w:r w:rsidRPr="00E95CDD">
        <w:rPr>
          <w:rFonts w:ascii="Times New Roman" w:eastAsia="Times New Roman" w:hAnsi="Times New Roman" w:cs="Times New Roman"/>
          <w:sz w:val="24"/>
          <w:szCs w:val="24"/>
          <w:lang w:eastAsia="es-ES"/>
        </w:rPr>
        <w:t>uenta con tres niveles (1A, 1B, 1C) y dos grupos 2 y 3 que van de más duro a más suave. El denominado 1A corresponde a las residencias situadas en los municipios con nivel 4, 4+ o 4+ reforzado. Si un centro está en nivel 1A solo se permiten visitas a residentes con un grave deterioro, pero solo por una persona, una vez por semana y, como máximo, durante una hora. Y siempre que el centro no haya tenido casos positivos en los catorce días anteriores. Sí podrán tener compañía durante más tiempo aquellos que están al final de su vida, aunque, de nuevo, solo una persona. Solo se podrán hacer salidas justificadas.</w:t>
      </w:r>
    </w:p>
    <w:p w:rsidR="00461945" w:rsidRPr="00E95CDD" w:rsidRDefault="00461945" w:rsidP="00461945">
      <w:pPr>
        <w:jc w:val="both"/>
        <w:rPr>
          <w:rFonts w:ascii="Times New Roman" w:eastAsia="Times New Roman" w:hAnsi="Times New Roman" w:cs="Times New Roman"/>
          <w:sz w:val="24"/>
          <w:szCs w:val="24"/>
          <w:lang w:eastAsia="es-ES"/>
        </w:rPr>
      </w:pPr>
      <w:r w:rsidRPr="00E95CDD">
        <w:rPr>
          <w:rFonts w:ascii="Times New Roman" w:eastAsia="Times New Roman" w:hAnsi="Times New Roman" w:cs="Times New Roman"/>
          <w:sz w:val="24"/>
          <w:szCs w:val="24"/>
          <w:lang w:eastAsia="es-ES"/>
        </w:rPr>
        <w:t xml:space="preserve">El nivel 1B corresponde a los concejos en el escalón de riesgo 3. Si no hubo contagios en los catorce días previos, los residentes vacunados con ambas dosis podrán ser visitados una vez al día por dos personas y una hora </w:t>
      </w:r>
      <w:proofErr w:type="gramStart"/>
      <w:r w:rsidRPr="00E95CDD">
        <w:rPr>
          <w:rFonts w:ascii="Times New Roman" w:eastAsia="Times New Roman" w:hAnsi="Times New Roman" w:cs="Times New Roman"/>
          <w:sz w:val="24"/>
          <w:szCs w:val="24"/>
          <w:lang w:eastAsia="es-ES"/>
        </w:rPr>
        <w:t>máximo</w:t>
      </w:r>
      <w:proofErr w:type="gramEnd"/>
      <w:r w:rsidRPr="00E95CDD">
        <w:rPr>
          <w:rFonts w:ascii="Times New Roman" w:eastAsia="Times New Roman" w:hAnsi="Times New Roman" w:cs="Times New Roman"/>
          <w:sz w:val="24"/>
          <w:szCs w:val="24"/>
          <w:lang w:eastAsia="es-ES"/>
        </w:rPr>
        <w:t>.</w:t>
      </w:r>
    </w:p>
    <w:p w:rsidR="00461945" w:rsidRPr="00E95CDD" w:rsidRDefault="00461945" w:rsidP="00461945">
      <w:pPr>
        <w:jc w:val="both"/>
        <w:rPr>
          <w:rFonts w:ascii="Times New Roman" w:eastAsia="Times New Roman" w:hAnsi="Times New Roman" w:cs="Times New Roman"/>
          <w:sz w:val="24"/>
          <w:szCs w:val="24"/>
          <w:lang w:eastAsia="es-ES"/>
        </w:rPr>
      </w:pPr>
      <w:r w:rsidRPr="00E95CDD">
        <w:rPr>
          <w:rFonts w:ascii="Times New Roman" w:eastAsia="Times New Roman" w:hAnsi="Times New Roman" w:cs="Times New Roman"/>
          <w:sz w:val="24"/>
          <w:szCs w:val="24"/>
          <w:lang w:eastAsia="es-ES"/>
        </w:rPr>
        <w:t>A los no vacunados, solo una visita, cada quince días y durante una hora. Los vacunados sí podrán salir una vez al día. Con vacuna o sin ella, los residentes sí podrán dormir fuera siempre que la salida dure al menos catorce días. Para volver, obligatorio tener una PCR negativa.</w:t>
      </w:r>
    </w:p>
    <w:p w:rsidR="00461945" w:rsidRPr="00E95CDD" w:rsidRDefault="00461945" w:rsidP="00461945">
      <w:pPr>
        <w:jc w:val="both"/>
        <w:rPr>
          <w:rFonts w:ascii="Times New Roman" w:eastAsia="Times New Roman" w:hAnsi="Times New Roman" w:cs="Times New Roman"/>
          <w:sz w:val="24"/>
          <w:szCs w:val="24"/>
          <w:lang w:eastAsia="es-ES"/>
        </w:rPr>
      </w:pPr>
      <w:r w:rsidRPr="00E95CDD">
        <w:rPr>
          <w:rFonts w:ascii="Times New Roman" w:eastAsia="Times New Roman" w:hAnsi="Times New Roman" w:cs="Times New Roman"/>
          <w:sz w:val="24"/>
          <w:szCs w:val="24"/>
          <w:lang w:eastAsia="es-ES"/>
        </w:rPr>
        <w:t xml:space="preserve">En cuanto al nivel 1C, se aplica en concejos con nivel epidemiológico 1 y 2. </w:t>
      </w:r>
      <w:r>
        <w:rPr>
          <w:rFonts w:ascii="Times New Roman" w:eastAsia="Times New Roman" w:hAnsi="Times New Roman" w:cs="Times New Roman"/>
          <w:sz w:val="24"/>
          <w:szCs w:val="24"/>
          <w:lang w:eastAsia="es-ES"/>
        </w:rPr>
        <w:t>Los</w:t>
      </w:r>
      <w:r w:rsidRPr="00E95CDD">
        <w:rPr>
          <w:rFonts w:ascii="Times New Roman" w:eastAsia="Times New Roman" w:hAnsi="Times New Roman" w:cs="Times New Roman"/>
          <w:sz w:val="24"/>
          <w:szCs w:val="24"/>
          <w:lang w:eastAsia="es-ES"/>
        </w:rPr>
        <w:t xml:space="preserve"> vacunados podrán recibir visitas sin límites de frecuencia ni personas. Lo no vacunados, solo una persona cada diez días. Con vacuna, se permiten varias salidas al día. Sin vacuna, solo salidas imprescindibles. Si quieren pernoctar fuera, como en el nivel 1B: un mínimo de 14 días y PCR negativa para regresar.</w:t>
      </w:r>
    </w:p>
    <w:p w:rsidR="00461945" w:rsidRPr="00E95CDD" w:rsidRDefault="00461945" w:rsidP="00461945">
      <w:pPr>
        <w:spacing w:before="100" w:beforeAutospacing="1" w:after="100" w:afterAutospacing="1"/>
        <w:rPr>
          <w:rFonts w:ascii="Times New Roman" w:eastAsia="Times New Roman" w:hAnsi="Times New Roman" w:cs="Times New Roman"/>
          <w:sz w:val="24"/>
          <w:szCs w:val="24"/>
          <w:lang w:eastAsia="es-ES"/>
        </w:rPr>
      </w:pPr>
    </w:p>
    <w:p w:rsidR="00461945" w:rsidRPr="00E95CDD" w:rsidRDefault="00461945" w:rsidP="00461945">
      <w:pPr>
        <w:spacing w:before="100" w:beforeAutospacing="1" w:after="100" w:afterAutospacing="1"/>
        <w:rPr>
          <w:rFonts w:ascii="Times New Roman" w:eastAsia="Times New Roman" w:hAnsi="Times New Roman" w:cs="Times New Roman"/>
          <w:sz w:val="24"/>
          <w:szCs w:val="24"/>
          <w:lang w:eastAsia="es-ES"/>
        </w:rPr>
      </w:pPr>
    </w:p>
    <w:p w:rsidR="00461945" w:rsidRPr="00E95CDD" w:rsidRDefault="00461945" w:rsidP="00461945">
      <w:pPr>
        <w:jc w:val="both"/>
        <w:rPr>
          <w:rFonts w:ascii="Times New Roman" w:hAnsi="Times New Roman" w:cs="Times New Roman"/>
          <w:sz w:val="24"/>
          <w:szCs w:val="24"/>
        </w:rPr>
      </w:pPr>
    </w:p>
    <w:p w:rsidR="00461945" w:rsidRPr="00E95CDD" w:rsidRDefault="00461945" w:rsidP="00461945">
      <w:pPr>
        <w:rPr>
          <w:rFonts w:ascii="Times New Roman" w:hAnsi="Times New Roman" w:cs="Times New Roman"/>
          <w:sz w:val="24"/>
          <w:szCs w:val="24"/>
        </w:rPr>
      </w:pPr>
    </w:p>
    <w:p w:rsidR="00461945" w:rsidRDefault="00461945" w:rsidP="00461945">
      <w:pPr>
        <w:pStyle w:val="Textoindependiente"/>
        <w:jc w:val="both"/>
        <w:rPr>
          <w:rFonts w:ascii="Times New Roman" w:hAnsi="Times New Roman" w:cs="Times New Roman"/>
        </w:rPr>
      </w:pPr>
    </w:p>
    <w:p w:rsidR="00461945" w:rsidRPr="00461945" w:rsidRDefault="00461945" w:rsidP="00461945">
      <w:pPr>
        <w:pStyle w:val="Textoindependiente"/>
        <w:jc w:val="both"/>
        <w:rPr>
          <w:rFonts w:ascii="Times New Roman" w:hAnsi="Times New Roman" w:cs="Times New Roman"/>
        </w:rPr>
      </w:pPr>
    </w:p>
    <w:sectPr w:rsidR="00461945" w:rsidRPr="00461945">
      <w:headerReference w:type="default" r:id="rId7"/>
      <w:pgSz w:w="11910" w:h="16840"/>
      <w:pgMar w:top="2640" w:right="960" w:bottom="280" w:left="980"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079" w:rsidRDefault="00E53079">
      <w:r>
        <w:separator/>
      </w:r>
    </w:p>
  </w:endnote>
  <w:endnote w:type="continuationSeparator" w:id="0">
    <w:p w:rsidR="00E53079" w:rsidRDefault="00E5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079" w:rsidRDefault="00E53079">
      <w:r>
        <w:separator/>
      </w:r>
    </w:p>
  </w:footnote>
  <w:footnote w:type="continuationSeparator" w:id="0">
    <w:p w:rsidR="00E53079" w:rsidRDefault="00E53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928" w:rsidRDefault="00C62E91">
    <w:pPr>
      <w:pStyle w:val="Textoindependiente"/>
      <w:spacing w:line="14" w:lineRule="auto"/>
      <w:rPr>
        <w:sz w:val="20"/>
      </w:rPr>
    </w:pPr>
    <w:r>
      <w:rPr>
        <w:noProof/>
        <w:lang w:eastAsia="es-ES"/>
      </w:rPr>
      <w:drawing>
        <wp:anchor distT="0" distB="0" distL="0" distR="0" simplePos="0" relativeHeight="487558144" behindDoc="1" locked="0" layoutInCell="1" allowOverlap="1" wp14:anchorId="778CE19B" wp14:editId="72B7E91F">
          <wp:simplePos x="0" y="0"/>
          <wp:positionH relativeFrom="page">
            <wp:posOffset>1727476</wp:posOffset>
          </wp:positionH>
          <wp:positionV relativeFrom="page">
            <wp:posOffset>425091</wp:posOffset>
          </wp:positionV>
          <wp:extent cx="580390" cy="1232535"/>
          <wp:effectExtent l="0" t="0" r="0" b="571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80390" cy="1232535"/>
                  </a:xfrm>
                  <a:prstGeom prst="rect">
                    <a:avLst/>
                  </a:prstGeom>
                </pic:spPr>
              </pic:pic>
            </a:graphicData>
          </a:graphic>
        </wp:anchor>
      </w:drawing>
    </w:r>
    <w:r>
      <w:rPr>
        <w:noProof/>
        <w:sz w:val="20"/>
        <w:lang w:eastAsia="es-ES"/>
      </w:rPr>
      <w:drawing>
        <wp:inline distT="0" distB="0" distL="0" distR="0" wp14:anchorId="16F1EAC6" wp14:editId="59C8630D">
          <wp:extent cx="954156" cy="882594"/>
          <wp:effectExtent l="0" t="0" r="0" b="0"/>
          <wp:docPr id="2" name="Imagen 2" descr="C:\Users\Isabel\Desktop\image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bel\Desktop\image1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6389" cy="884660"/>
                  </a:xfrm>
                  <a:prstGeom prst="rect">
                    <a:avLst/>
                  </a:prstGeom>
                  <a:noFill/>
                  <a:ln>
                    <a:noFill/>
                  </a:ln>
                </pic:spPr>
              </pic:pic>
            </a:graphicData>
          </a:graphic>
        </wp:inline>
      </w:drawing>
    </w:r>
    <w:r w:rsidR="001244C0">
      <w:rPr>
        <w:noProof/>
        <w:lang w:eastAsia="es-ES"/>
      </w:rPr>
      <w:drawing>
        <wp:anchor distT="0" distB="0" distL="0" distR="0" simplePos="0" relativeHeight="487558656" behindDoc="1" locked="0" layoutInCell="1" allowOverlap="1" wp14:anchorId="06B247AC" wp14:editId="007434EE">
          <wp:simplePos x="0" y="0"/>
          <wp:positionH relativeFrom="page">
            <wp:posOffset>4305934</wp:posOffset>
          </wp:positionH>
          <wp:positionV relativeFrom="page">
            <wp:posOffset>825499</wp:posOffset>
          </wp:positionV>
          <wp:extent cx="1740789" cy="8509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1740789" cy="850900"/>
                  </a:xfrm>
                  <a:prstGeom prst="rect">
                    <a:avLst/>
                  </a:prstGeom>
                </pic:spPr>
              </pic:pic>
            </a:graphicData>
          </a:graphic>
        </wp:anchor>
      </w:drawing>
    </w:r>
    <w:r w:rsidR="001244C0">
      <w:rPr>
        <w:noProof/>
        <w:lang w:eastAsia="es-ES"/>
      </w:rPr>
      <w:drawing>
        <wp:anchor distT="0" distB="0" distL="0" distR="0" simplePos="0" relativeHeight="487559168" behindDoc="1" locked="0" layoutInCell="1" allowOverlap="1" wp14:anchorId="051F3EB8" wp14:editId="1AB5CB6D">
          <wp:simplePos x="0" y="0"/>
          <wp:positionH relativeFrom="page">
            <wp:posOffset>2396591</wp:posOffset>
          </wp:positionH>
          <wp:positionV relativeFrom="page">
            <wp:posOffset>962834</wp:posOffset>
          </wp:positionV>
          <wp:extent cx="1821701" cy="68837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 cstate="print"/>
                  <a:stretch>
                    <a:fillRect/>
                  </a:stretch>
                </pic:blipFill>
                <pic:spPr>
                  <a:xfrm>
                    <a:off x="0" y="0"/>
                    <a:ext cx="1821701" cy="68837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F2928"/>
    <w:rsid w:val="001244C0"/>
    <w:rsid w:val="00461945"/>
    <w:rsid w:val="004E066B"/>
    <w:rsid w:val="00625313"/>
    <w:rsid w:val="00C62E91"/>
    <w:rsid w:val="00E53079"/>
    <w:rsid w:val="00EF29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spacing w:before="165"/>
      <w:ind w:left="724" w:right="744" w:hanging="2"/>
      <w:jc w:val="center"/>
    </w:pPr>
    <w:rPr>
      <w:b/>
      <w:bCs/>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62E91"/>
    <w:pPr>
      <w:tabs>
        <w:tab w:val="center" w:pos="4252"/>
        <w:tab w:val="right" w:pos="8504"/>
      </w:tabs>
    </w:pPr>
  </w:style>
  <w:style w:type="character" w:customStyle="1" w:styleId="EncabezadoCar">
    <w:name w:val="Encabezado Car"/>
    <w:basedOn w:val="Fuentedeprrafopredeter"/>
    <w:link w:val="Encabezado"/>
    <w:uiPriority w:val="99"/>
    <w:rsid w:val="00C62E91"/>
    <w:rPr>
      <w:rFonts w:ascii="Calibri" w:eastAsia="Calibri" w:hAnsi="Calibri" w:cs="Calibri"/>
      <w:lang w:val="es-ES"/>
    </w:rPr>
  </w:style>
  <w:style w:type="paragraph" w:styleId="Piedepgina">
    <w:name w:val="footer"/>
    <w:basedOn w:val="Normal"/>
    <w:link w:val="PiedepginaCar"/>
    <w:uiPriority w:val="99"/>
    <w:unhideWhenUsed/>
    <w:rsid w:val="00C62E91"/>
    <w:pPr>
      <w:tabs>
        <w:tab w:val="center" w:pos="4252"/>
        <w:tab w:val="right" w:pos="8504"/>
      </w:tabs>
    </w:pPr>
  </w:style>
  <w:style w:type="character" w:customStyle="1" w:styleId="PiedepginaCar">
    <w:name w:val="Pie de página Car"/>
    <w:basedOn w:val="Fuentedeprrafopredeter"/>
    <w:link w:val="Piedepgina"/>
    <w:uiPriority w:val="99"/>
    <w:rsid w:val="00C62E91"/>
    <w:rPr>
      <w:rFonts w:ascii="Calibri" w:eastAsia="Calibri" w:hAnsi="Calibri" w:cs="Calibri"/>
      <w:lang w:val="es-ES"/>
    </w:rPr>
  </w:style>
  <w:style w:type="paragraph" w:styleId="Textodeglobo">
    <w:name w:val="Balloon Text"/>
    <w:basedOn w:val="Normal"/>
    <w:link w:val="TextodegloboCar"/>
    <w:uiPriority w:val="99"/>
    <w:semiHidden/>
    <w:unhideWhenUsed/>
    <w:rsid w:val="00C62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C62E91"/>
    <w:rPr>
      <w:rFonts w:ascii="Tahoma" w:eastAsia="Calibri"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spacing w:before="165"/>
      <w:ind w:left="724" w:right="744" w:hanging="2"/>
      <w:jc w:val="center"/>
    </w:pPr>
    <w:rPr>
      <w:b/>
      <w:bCs/>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62E91"/>
    <w:pPr>
      <w:tabs>
        <w:tab w:val="center" w:pos="4252"/>
        <w:tab w:val="right" w:pos="8504"/>
      </w:tabs>
    </w:pPr>
  </w:style>
  <w:style w:type="character" w:customStyle="1" w:styleId="EncabezadoCar">
    <w:name w:val="Encabezado Car"/>
    <w:basedOn w:val="Fuentedeprrafopredeter"/>
    <w:link w:val="Encabezado"/>
    <w:uiPriority w:val="99"/>
    <w:rsid w:val="00C62E91"/>
    <w:rPr>
      <w:rFonts w:ascii="Calibri" w:eastAsia="Calibri" w:hAnsi="Calibri" w:cs="Calibri"/>
      <w:lang w:val="es-ES"/>
    </w:rPr>
  </w:style>
  <w:style w:type="paragraph" w:styleId="Piedepgina">
    <w:name w:val="footer"/>
    <w:basedOn w:val="Normal"/>
    <w:link w:val="PiedepginaCar"/>
    <w:uiPriority w:val="99"/>
    <w:unhideWhenUsed/>
    <w:rsid w:val="00C62E91"/>
    <w:pPr>
      <w:tabs>
        <w:tab w:val="center" w:pos="4252"/>
        <w:tab w:val="right" w:pos="8504"/>
      </w:tabs>
    </w:pPr>
  </w:style>
  <w:style w:type="character" w:customStyle="1" w:styleId="PiedepginaCar">
    <w:name w:val="Pie de página Car"/>
    <w:basedOn w:val="Fuentedeprrafopredeter"/>
    <w:link w:val="Piedepgina"/>
    <w:uiPriority w:val="99"/>
    <w:rsid w:val="00C62E91"/>
    <w:rPr>
      <w:rFonts w:ascii="Calibri" w:eastAsia="Calibri" w:hAnsi="Calibri" w:cs="Calibri"/>
      <w:lang w:val="es-ES"/>
    </w:rPr>
  </w:style>
  <w:style w:type="paragraph" w:styleId="Textodeglobo">
    <w:name w:val="Balloon Text"/>
    <w:basedOn w:val="Normal"/>
    <w:link w:val="TextodegloboCar"/>
    <w:uiPriority w:val="99"/>
    <w:semiHidden/>
    <w:unhideWhenUsed/>
    <w:rsid w:val="00C62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C62E91"/>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821</Words>
  <Characters>4520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Consultor5</dc:creator>
  <cp:lastModifiedBy>Isabel</cp:lastModifiedBy>
  <cp:revision>3</cp:revision>
  <dcterms:created xsi:type="dcterms:W3CDTF">2021-03-16T15:53:00Z</dcterms:created>
  <dcterms:modified xsi:type="dcterms:W3CDTF">2021-03-17T10:50:00Z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2021-03-16T00:00:00Z</vt:filetime>
  </property>
  <property fmtid="{D5CDD505-2E9C-101B-9397-08002B2CF9AE}" pid="3" name="Creator">
    <vt:lpwstr>Microsoft® Word 2010</vt:lpwstr>
  </property>
  <property fmtid="{D5CDD505-2E9C-101B-9397-08002B2CF9AE}" pid="4" name="LastSaved">
    <vt:filetime>2021-03-16T00:00:00Z</vt:filetime>
  </property>
</Properties>
</file>